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38"/>
        <w:gridCol w:w="7405"/>
      </w:tblGrid>
      <w:tr w:rsidR="00C21DFB" w:rsidRPr="00990FB0" w:rsidTr="00DE2D2B">
        <w:trPr>
          <w:cantSplit/>
          <w:trHeight w:val="208"/>
        </w:trPr>
        <w:tc>
          <w:tcPr>
            <w:tcW w:w="2797" w:type="dxa"/>
            <w:shd w:val="clear" w:color="auto" w:fill="auto"/>
            <w:vAlign w:val="center"/>
          </w:tcPr>
          <w:p w:rsidR="00C21DFB" w:rsidRPr="00990FB0" w:rsidRDefault="00C21DFB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990FB0">
              <w:rPr>
                <w:caps w:val="0"/>
                <w:lang w:val="hr-HR"/>
              </w:rPr>
              <w:t>OSOBNE INFORMACIJE</w:t>
            </w:r>
          </w:p>
        </w:tc>
        <w:tc>
          <w:tcPr>
            <w:tcW w:w="7443" w:type="dxa"/>
            <w:gridSpan w:val="2"/>
            <w:shd w:val="clear" w:color="auto" w:fill="auto"/>
            <w:vAlign w:val="center"/>
          </w:tcPr>
          <w:p w:rsidR="00C21DFB" w:rsidRPr="00990FB0" w:rsidRDefault="000227E5">
            <w:pPr>
              <w:pStyle w:val="ECVNameField"/>
              <w:rPr>
                <w:lang w:val="hr-HR"/>
              </w:rPr>
            </w:pPr>
            <w:r>
              <w:rPr>
                <w:lang w:val="hr-HR"/>
              </w:rPr>
              <w:t>SADIK BAHTIĆ</w:t>
            </w:r>
          </w:p>
        </w:tc>
      </w:tr>
      <w:tr w:rsidR="00C21DFB" w:rsidRPr="00990FB0" w:rsidTr="00DE2D2B">
        <w:trPr>
          <w:cantSplit/>
          <w:trHeight w:hRule="exact" w:val="139"/>
        </w:trPr>
        <w:tc>
          <w:tcPr>
            <w:tcW w:w="10240" w:type="dxa"/>
            <w:gridSpan w:val="3"/>
            <w:shd w:val="clear" w:color="auto" w:fill="auto"/>
          </w:tcPr>
          <w:p w:rsidR="00C21DFB" w:rsidRPr="00990FB0" w:rsidRDefault="00C21DFB" w:rsidP="00DE2D2B">
            <w:pPr>
              <w:pStyle w:val="ECVComments"/>
              <w:jc w:val="left"/>
              <w:rPr>
                <w:lang w:val="hr-HR"/>
              </w:rPr>
            </w:pPr>
          </w:p>
        </w:tc>
      </w:tr>
      <w:tr w:rsidR="00C21DFB" w:rsidRPr="00F47EE3" w:rsidTr="00880F31">
        <w:trPr>
          <w:cantSplit/>
          <w:trHeight w:val="208"/>
        </w:trPr>
        <w:tc>
          <w:tcPr>
            <w:tcW w:w="2835" w:type="dxa"/>
            <w:gridSpan w:val="2"/>
            <w:vMerge w:val="restart"/>
            <w:shd w:val="clear" w:color="auto" w:fill="auto"/>
          </w:tcPr>
          <w:p w:rsidR="00C21DFB" w:rsidRPr="00990FB0" w:rsidRDefault="00426FAF">
            <w:pPr>
              <w:pStyle w:val="ECVLeftHeading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2238375" cy="1676400"/>
                  <wp:effectExtent l="19050" t="0" r="9525" b="0"/>
                  <wp:docPr id="12" name="Picture 1" descr="SLIKA-SAD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-SAD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shd w:val="clear" w:color="auto" w:fill="auto"/>
          </w:tcPr>
          <w:p w:rsidR="00C21DFB" w:rsidRPr="00990FB0" w:rsidRDefault="00426FAF" w:rsidP="00880F31">
            <w:pPr>
              <w:pStyle w:val="ECVContactDetails0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6810">
              <w:rPr>
                <w:lang w:val="hr-HR"/>
              </w:rPr>
              <w:t xml:space="preserve">Marcela Šnajdera 10/1, </w:t>
            </w:r>
            <w:r w:rsidR="000227E5">
              <w:rPr>
                <w:lang w:val="hr-HR"/>
              </w:rPr>
              <w:t>71000 Sarajevo,</w:t>
            </w:r>
            <w:r w:rsidR="001C3918">
              <w:rPr>
                <w:lang w:val="hr-HR"/>
              </w:rPr>
              <w:t>Bosna i Hercegovina</w:t>
            </w:r>
            <w:r w:rsidR="00C21DFB" w:rsidRPr="00990FB0">
              <w:rPr>
                <w:lang w:val="hr-HR"/>
              </w:rPr>
              <w:t xml:space="preserve">. </w:t>
            </w:r>
          </w:p>
        </w:tc>
      </w:tr>
      <w:tr w:rsidR="00C21DFB" w:rsidRPr="00990FB0" w:rsidTr="00880F31">
        <w:trPr>
          <w:cantSplit/>
          <w:trHeight w:val="208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405" w:type="dxa"/>
            <w:shd w:val="clear" w:color="auto" w:fill="auto"/>
          </w:tcPr>
          <w:p w:rsidR="00C21DFB" w:rsidRPr="00990FB0" w:rsidRDefault="00426FAF" w:rsidP="001C3918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990FB0">
              <w:rPr>
                <w:lang w:val="hr-HR"/>
              </w:rPr>
              <w:t xml:space="preserve"> </w:t>
            </w:r>
            <w:r w:rsidR="001C3918">
              <w:rPr>
                <w:rStyle w:val="ECVContactDetails"/>
              </w:rPr>
              <w:t>06</w:t>
            </w:r>
            <w:r w:rsidR="000227E5">
              <w:rPr>
                <w:rStyle w:val="ECVContactDetails"/>
              </w:rPr>
              <w:t>1-142</w:t>
            </w:r>
            <w:r w:rsidR="007A2E71">
              <w:rPr>
                <w:rStyle w:val="ECVContactDetails"/>
              </w:rPr>
              <w:t>-</w:t>
            </w:r>
            <w:r w:rsidR="000227E5">
              <w:rPr>
                <w:rStyle w:val="ECVContactDetails"/>
              </w:rPr>
              <w:t>561</w:t>
            </w:r>
          </w:p>
        </w:tc>
      </w:tr>
      <w:tr w:rsidR="00C21DFB" w:rsidRPr="00990FB0" w:rsidTr="00880F31">
        <w:trPr>
          <w:cantSplit/>
          <w:trHeight w:val="208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405" w:type="dxa"/>
            <w:shd w:val="clear" w:color="auto" w:fill="auto"/>
            <w:vAlign w:val="center"/>
          </w:tcPr>
          <w:p w:rsidR="00C21DFB" w:rsidRPr="00990FB0" w:rsidRDefault="00426FAF" w:rsidP="001C3918">
            <w:pPr>
              <w:pStyle w:val="ECVContactDetails0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DFB" w:rsidRPr="00990FB0">
              <w:rPr>
                <w:lang w:val="hr-HR"/>
              </w:rPr>
              <w:t xml:space="preserve"> </w:t>
            </w:r>
            <w:r w:rsidR="007A2E71">
              <w:rPr>
                <w:rStyle w:val="ECVInternetLink"/>
              </w:rPr>
              <w:t>s</w:t>
            </w:r>
            <w:r w:rsidR="000227E5">
              <w:rPr>
                <w:rStyle w:val="ECVInternetLink"/>
              </w:rPr>
              <w:t>adiksado.bahtic@hotmail.com</w:t>
            </w:r>
          </w:p>
        </w:tc>
      </w:tr>
      <w:tr w:rsidR="00C21DFB" w:rsidRPr="00F47EE3" w:rsidTr="00880F31">
        <w:trPr>
          <w:cantSplit/>
          <w:trHeight w:val="243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405" w:type="dxa"/>
            <w:shd w:val="clear" w:color="auto" w:fill="auto"/>
            <w:vAlign w:val="center"/>
          </w:tcPr>
          <w:p w:rsidR="00C21DFB" w:rsidRPr="00880F31" w:rsidRDefault="00C21DFB" w:rsidP="001C3918">
            <w:pPr>
              <w:pStyle w:val="ECVGenderRow"/>
              <w:rPr>
                <w:color w:val="auto"/>
                <w:sz w:val="18"/>
                <w:szCs w:val="18"/>
                <w:lang w:val="hr-HR"/>
              </w:rPr>
            </w:pPr>
            <w:r w:rsidRPr="00880F31">
              <w:rPr>
                <w:rStyle w:val="ECVHeadingContactDetails"/>
                <w:color w:val="0070C0"/>
                <w:lang w:val="hr-HR"/>
              </w:rPr>
              <w:t>Spol</w:t>
            </w:r>
            <w:r w:rsidRPr="00880F31">
              <w:rPr>
                <w:color w:val="0070C0"/>
                <w:sz w:val="18"/>
                <w:szCs w:val="18"/>
                <w:lang w:val="hr-HR"/>
              </w:rPr>
              <w:t xml:space="preserve"> </w:t>
            </w:r>
            <w:r w:rsidR="001C3918" w:rsidRPr="00880F31">
              <w:rPr>
                <w:color w:val="auto"/>
                <w:sz w:val="18"/>
                <w:szCs w:val="18"/>
                <w:lang w:val="hr-HR"/>
              </w:rPr>
              <w:t>muški</w:t>
            </w:r>
            <w:r w:rsidRPr="00880F31">
              <w:rPr>
                <w:color w:val="auto"/>
                <w:sz w:val="18"/>
                <w:szCs w:val="18"/>
                <w:lang w:val="hr-HR"/>
              </w:rPr>
              <w:t xml:space="preserve"> </w:t>
            </w:r>
            <w:r w:rsidRPr="00880F31">
              <w:rPr>
                <w:rStyle w:val="ECVHeadingContactDetails"/>
                <w:color w:val="0070C0"/>
                <w:lang w:val="hr-HR"/>
              </w:rPr>
              <w:t>| Datum rođenja</w:t>
            </w:r>
            <w:r w:rsidRPr="00880F31">
              <w:rPr>
                <w:color w:val="auto"/>
                <w:sz w:val="18"/>
                <w:szCs w:val="18"/>
                <w:lang w:val="hr-HR"/>
              </w:rPr>
              <w:t xml:space="preserve"> </w:t>
            </w:r>
            <w:r w:rsidR="009C0127">
              <w:rPr>
                <w:color w:val="auto"/>
                <w:sz w:val="18"/>
                <w:szCs w:val="18"/>
                <w:lang w:val="hr-HR"/>
              </w:rPr>
              <w:t>18.12.</w:t>
            </w:r>
            <w:r w:rsidR="001C3918" w:rsidRPr="00880F31">
              <w:rPr>
                <w:color w:val="auto"/>
                <w:sz w:val="18"/>
                <w:szCs w:val="18"/>
                <w:lang w:val="hr-HR"/>
              </w:rPr>
              <w:t>1957</w:t>
            </w:r>
            <w:r w:rsidRPr="00880F31">
              <w:rPr>
                <w:rStyle w:val="ECVHeadingContactDetails"/>
                <w:color w:val="auto"/>
                <w:lang w:val="hr-HR"/>
              </w:rPr>
              <w:t xml:space="preserve">| </w:t>
            </w:r>
            <w:r w:rsidR="00880F31" w:rsidRPr="00880F31">
              <w:rPr>
                <w:rStyle w:val="ECVHeadingContactDetails"/>
                <w:color w:val="0070C0"/>
                <w:lang w:val="hr-HR"/>
              </w:rPr>
              <w:t>Mjesto rođenja</w:t>
            </w:r>
            <w:r w:rsidR="000227E5">
              <w:rPr>
                <w:rStyle w:val="ECVHeadingContactDetails"/>
                <w:color w:val="auto"/>
                <w:lang w:val="hr-HR"/>
              </w:rPr>
              <w:t xml:space="preserve"> Sanski Most</w:t>
            </w:r>
            <w:r w:rsidR="00880F31">
              <w:rPr>
                <w:rStyle w:val="ECVHeadingContactDetails"/>
                <w:color w:val="auto"/>
                <w:lang w:val="hr-HR"/>
              </w:rPr>
              <w:t xml:space="preserve"> </w:t>
            </w:r>
            <w:r w:rsidR="00880F31" w:rsidRPr="00880F31">
              <w:rPr>
                <w:rStyle w:val="ECVHeadingContactDetails"/>
                <w:color w:val="auto"/>
                <w:lang w:val="hr-HR"/>
              </w:rPr>
              <w:t>|</w:t>
            </w:r>
            <w:r w:rsidR="00880F31">
              <w:rPr>
                <w:rStyle w:val="ECVHeadingContactDetails"/>
                <w:color w:val="auto"/>
                <w:lang w:val="hr-HR"/>
              </w:rPr>
              <w:t xml:space="preserve"> </w:t>
            </w:r>
            <w:r w:rsidRPr="00880F31">
              <w:rPr>
                <w:rStyle w:val="ECVHeadingContactDetails"/>
                <w:color w:val="0070C0"/>
                <w:lang w:val="hr-HR"/>
              </w:rPr>
              <w:t>Državljanstvo</w:t>
            </w:r>
            <w:r w:rsidRPr="00880F31">
              <w:rPr>
                <w:color w:val="0070C0"/>
                <w:sz w:val="18"/>
                <w:szCs w:val="18"/>
                <w:lang w:val="hr-HR"/>
              </w:rPr>
              <w:t xml:space="preserve"> </w:t>
            </w:r>
            <w:r w:rsidR="001C3918" w:rsidRPr="00880F31">
              <w:rPr>
                <w:color w:val="auto"/>
                <w:sz w:val="18"/>
                <w:szCs w:val="18"/>
                <w:lang w:val="hr-HR"/>
              </w:rPr>
              <w:t>BiH</w:t>
            </w:r>
            <w:r w:rsidRPr="00880F31">
              <w:rPr>
                <w:color w:val="auto"/>
                <w:sz w:val="18"/>
                <w:szCs w:val="18"/>
                <w:lang w:val="hr-HR"/>
              </w:rPr>
              <w:t xml:space="preserve"> </w:t>
            </w:r>
          </w:p>
        </w:tc>
      </w:tr>
    </w:tbl>
    <w:p w:rsidR="00C21DFB" w:rsidRPr="00990FB0" w:rsidRDefault="00C21DFB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F47EE3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RADNO MJESTO </w:t>
            </w:r>
          </w:p>
          <w:p w:rsidR="007831B2" w:rsidRDefault="007831B2">
            <w:pPr>
              <w:pStyle w:val="ECVLeftHeading"/>
              <w:rPr>
                <w:lang w:val="hr-HR"/>
              </w:rPr>
            </w:pPr>
          </w:p>
          <w:p w:rsidR="00C21DFB" w:rsidRPr="00990FB0" w:rsidRDefault="00B536D4">
            <w:pPr>
              <w:pStyle w:val="ECVLeftHeading"/>
              <w:rPr>
                <w:lang w:val="hr-HR"/>
              </w:rPr>
            </w:pPr>
            <w:r>
              <w:rPr>
                <w:lang w:val="hr-HR"/>
              </w:rPr>
              <w:t>Izbor</w:t>
            </w:r>
            <w:r w:rsidR="007831B2">
              <w:rPr>
                <w:lang w:val="hr-HR"/>
              </w:rPr>
              <w:t>I</w:t>
            </w:r>
            <w:r>
              <w:rPr>
                <w:lang w:val="hr-HR"/>
              </w:rPr>
              <w:t xml:space="preserve"> u </w:t>
            </w:r>
            <w:r w:rsidR="007831B2">
              <w:rPr>
                <w:lang w:val="hr-HR"/>
              </w:rPr>
              <w:t>UNIVERZITETSKO ZVANJE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1DFB" w:rsidRDefault="001C3918">
            <w:pPr>
              <w:pStyle w:val="ECVNameField"/>
              <w:rPr>
                <w:sz w:val="18"/>
                <w:lang w:val="hr-HR"/>
              </w:rPr>
            </w:pPr>
            <w:r w:rsidRPr="00DE2D2B">
              <w:rPr>
                <w:sz w:val="18"/>
                <w:lang w:val="hr-HR"/>
              </w:rPr>
              <w:t>Univerzitetski nastavnik</w:t>
            </w:r>
          </w:p>
          <w:p w:rsidR="007831B2" w:rsidRDefault="007831B2">
            <w:pPr>
              <w:pStyle w:val="ECVNameField"/>
              <w:rPr>
                <w:sz w:val="18"/>
                <w:lang w:val="hr-HR"/>
              </w:rPr>
            </w:pPr>
          </w:p>
          <w:p w:rsidR="00880F31" w:rsidRDefault="0067695D">
            <w:pPr>
              <w:pStyle w:val="ECVNameField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Vanredni profesor</w:t>
            </w:r>
            <w:r w:rsidR="00880F31">
              <w:rPr>
                <w:sz w:val="18"/>
                <w:lang w:val="hr-HR"/>
              </w:rPr>
              <w:t xml:space="preserve">, </w:t>
            </w:r>
            <w:r>
              <w:rPr>
                <w:sz w:val="18"/>
                <w:lang w:val="hr-HR"/>
              </w:rPr>
              <w:t xml:space="preserve"> 2015</w:t>
            </w:r>
          </w:p>
          <w:p w:rsidR="007831B2" w:rsidRDefault="006E3CB6">
            <w:pPr>
              <w:pStyle w:val="ECVNameField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Doktor ekonomskih nauka</w:t>
            </w:r>
          </w:p>
          <w:p w:rsidR="008745F2" w:rsidRDefault="008745F2">
            <w:pPr>
              <w:pStyle w:val="ECVNameField"/>
              <w:rPr>
                <w:sz w:val="18"/>
                <w:lang w:val="hr-HR"/>
              </w:rPr>
            </w:pPr>
          </w:p>
          <w:p w:rsidR="008745F2" w:rsidRPr="00F47EE3" w:rsidRDefault="008745F2" w:rsidP="008745F2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 xml:space="preserve">Stalni sudski vještak ekonomske struke                                          </w:t>
            </w:r>
          </w:p>
          <w:p w:rsidR="007831B2" w:rsidRPr="00DE2D2B" w:rsidRDefault="008745F2" w:rsidP="008745F2">
            <w:pPr>
              <w:pStyle w:val="ECVNameField"/>
              <w:rPr>
                <w:sz w:val="18"/>
                <w:lang w:val="hr-HR"/>
              </w:rPr>
            </w:pPr>
            <w:r w:rsidRPr="00F47EE3">
              <w:rPr>
                <w:rFonts w:cs="Arial"/>
                <w:sz w:val="18"/>
                <w:lang w:val="pl-PL"/>
              </w:rPr>
              <w:t>Pod oblast ekonomija i tržišni odnosi</w:t>
            </w:r>
            <w:r w:rsidRPr="00F47EE3">
              <w:rPr>
                <w:lang w:val="pl-PL"/>
              </w:rPr>
              <w:t xml:space="preserve">                                                        </w:t>
            </w:r>
          </w:p>
        </w:tc>
      </w:tr>
    </w:tbl>
    <w:p w:rsidR="00C21DFB" w:rsidRPr="00990FB0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990FB0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  <w:r w:rsidRPr="00990FB0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990FB0" w:rsidRDefault="00426FAF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990FB0">
              <w:rPr>
                <w:lang w:val="hr-HR"/>
              </w:rPr>
              <w:t xml:space="preserve"> </w:t>
            </w:r>
          </w:p>
        </w:tc>
      </w:tr>
    </w:tbl>
    <w:p w:rsidR="00C21DFB" w:rsidRPr="00990FB0" w:rsidRDefault="00C21DFB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10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7607"/>
      </w:tblGrid>
      <w:tr w:rsidR="00C21DFB" w:rsidRPr="00880F31" w:rsidTr="0080067B">
        <w:trPr>
          <w:cantSplit/>
          <w:trHeight w:val="163"/>
        </w:trPr>
        <w:tc>
          <w:tcPr>
            <w:tcW w:w="2858" w:type="dxa"/>
            <w:vMerge w:val="restart"/>
            <w:shd w:val="clear" w:color="auto" w:fill="auto"/>
          </w:tcPr>
          <w:p w:rsidR="00C21DFB" w:rsidRPr="00880F31" w:rsidRDefault="00C21DFB">
            <w:pPr>
              <w:pStyle w:val="ECVDate"/>
              <w:rPr>
                <w:color w:val="auto"/>
                <w:lang w:val="hr-HR"/>
              </w:rPr>
            </w:pPr>
          </w:p>
        </w:tc>
        <w:tc>
          <w:tcPr>
            <w:tcW w:w="7607" w:type="dxa"/>
            <w:shd w:val="clear" w:color="auto" w:fill="auto"/>
          </w:tcPr>
          <w:p w:rsidR="00C21DFB" w:rsidRPr="00880F31" w:rsidRDefault="009C0127" w:rsidP="0080067B">
            <w:pPr>
              <w:pStyle w:val="ECVSubSectionHeading"/>
              <w:spacing w:line="276" w:lineRule="auto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2012.godina</w:t>
            </w:r>
          </w:p>
        </w:tc>
      </w:tr>
      <w:tr w:rsidR="00C21DFB" w:rsidRPr="00F47EE3" w:rsidTr="0080067B">
        <w:trPr>
          <w:cantSplit/>
          <w:trHeight w:val="112"/>
        </w:trPr>
        <w:tc>
          <w:tcPr>
            <w:tcW w:w="2858" w:type="dxa"/>
            <w:vMerge/>
            <w:shd w:val="clear" w:color="auto" w:fill="auto"/>
          </w:tcPr>
          <w:p w:rsidR="00C21DFB" w:rsidRPr="00880F31" w:rsidRDefault="00C21DFB">
            <w:pPr>
              <w:rPr>
                <w:color w:val="auto"/>
                <w:lang w:val="hr-HR"/>
              </w:rPr>
            </w:pPr>
          </w:p>
        </w:tc>
        <w:tc>
          <w:tcPr>
            <w:tcW w:w="7607" w:type="dxa"/>
            <w:shd w:val="clear" w:color="auto" w:fill="auto"/>
          </w:tcPr>
          <w:p w:rsidR="00C21DFB" w:rsidRDefault="00B867D3" w:rsidP="00880F31">
            <w:pPr>
              <w:pStyle w:val="ECVOrganisationDetails"/>
              <w:spacing w:line="240" w:lineRule="auto"/>
              <w:rPr>
                <w:color w:val="auto"/>
                <w:lang w:val="hr-HR"/>
              </w:rPr>
            </w:pPr>
            <w:r w:rsidRPr="00880F31">
              <w:rPr>
                <w:color w:val="auto"/>
                <w:lang w:val="hr-HR"/>
              </w:rPr>
              <w:t xml:space="preserve">Univerzitet u Travniku, </w:t>
            </w:r>
          </w:p>
          <w:p w:rsidR="009C0127" w:rsidRPr="00880F31" w:rsidRDefault="009C0127" w:rsidP="00880F31">
            <w:pPr>
              <w:pStyle w:val="ECVOrganisationDetails"/>
              <w:spacing w:line="240" w:lineRule="auto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ekonomiju,</w:t>
            </w:r>
          </w:p>
        </w:tc>
      </w:tr>
      <w:tr w:rsidR="00C21DFB" w:rsidRPr="00880F31" w:rsidTr="0080067B">
        <w:trPr>
          <w:cantSplit/>
          <w:trHeight w:val="112"/>
        </w:trPr>
        <w:tc>
          <w:tcPr>
            <w:tcW w:w="2858" w:type="dxa"/>
            <w:vMerge/>
            <w:shd w:val="clear" w:color="auto" w:fill="auto"/>
          </w:tcPr>
          <w:p w:rsidR="00C21DFB" w:rsidRPr="00880F31" w:rsidRDefault="00C21DFB">
            <w:pPr>
              <w:rPr>
                <w:color w:val="auto"/>
                <w:lang w:val="hr-HR"/>
              </w:rPr>
            </w:pPr>
          </w:p>
        </w:tc>
        <w:tc>
          <w:tcPr>
            <w:tcW w:w="7607" w:type="dxa"/>
            <w:shd w:val="clear" w:color="auto" w:fill="auto"/>
          </w:tcPr>
          <w:p w:rsidR="00C21DFB" w:rsidRPr="00880F31" w:rsidRDefault="00B867D3" w:rsidP="00880F31">
            <w:pPr>
              <w:pStyle w:val="ECVSectionBullet"/>
              <w:spacing w:line="240" w:lineRule="auto"/>
              <w:rPr>
                <w:color w:val="auto"/>
                <w:lang w:val="hr-HR"/>
              </w:rPr>
            </w:pPr>
            <w:r w:rsidRPr="00880F31">
              <w:rPr>
                <w:color w:val="auto"/>
                <w:szCs w:val="18"/>
                <w:lang w:val="bs-Latn-BA"/>
              </w:rPr>
              <w:t xml:space="preserve">Univerzitetski nastavnik </w:t>
            </w:r>
          </w:p>
        </w:tc>
      </w:tr>
      <w:tr w:rsidR="00C21DFB" w:rsidRPr="00F47EE3" w:rsidTr="0080067B">
        <w:trPr>
          <w:cantSplit/>
          <w:trHeight w:val="264"/>
        </w:trPr>
        <w:tc>
          <w:tcPr>
            <w:tcW w:w="2858" w:type="dxa"/>
            <w:vMerge/>
            <w:shd w:val="clear" w:color="auto" w:fill="auto"/>
          </w:tcPr>
          <w:p w:rsidR="00C21DFB" w:rsidRPr="00880F31" w:rsidRDefault="00C21DFB">
            <w:pPr>
              <w:rPr>
                <w:color w:val="auto"/>
                <w:lang w:val="hr-HR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C21DFB" w:rsidRPr="00880F31" w:rsidRDefault="00B867D3" w:rsidP="00880F31">
            <w:pPr>
              <w:pStyle w:val="ECVBusinessSectorRow"/>
              <w:rPr>
                <w:color w:val="auto"/>
                <w:sz w:val="18"/>
                <w:szCs w:val="18"/>
                <w:lang w:val="hr-HR"/>
              </w:rPr>
            </w:pPr>
            <w:r w:rsidRPr="00880F31">
              <w:rPr>
                <w:color w:val="auto"/>
                <w:sz w:val="18"/>
                <w:szCs w:val="18"/>
                <w:lang w:val="hr-HR"/>
              </w:rPr>
              <w:t>Naučna oblast  - Ekonomska teorija i politika</w:t>
            </w:r>
            <w:r w:rsidR="00C21DFB" w:rsidRPr="00880F31">
              <w:rPr>
                <w:color w:val="auto"/>
                <w:sz w:val="18"/>
                <w:szCs w:val="18"/>
                <w:lang w:val="hr-HR"/>
              </w:rPr>
              <w:t xml:space="preserve"> </w:t>
            </w:r>
          </w:p>
        </w:tc>
      </w:tr>
    </w:tbl>
    <w:p w:rsidR="00C21DFB" w:rsidRPr="00880F31" w:rsidRDefault="00C21DFB">
      <w:pPr>
        <w:pStyle w:val="ECVText"/>
        <w:rPr>
          <w:color w:val="auto"/>
          <w:lang w:val="hr-HR"/>
        </w:rPr>
      </w:pP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C0127">
        <w:rPr>
          <w:color w:val="auto"/>
          <w:sz w:val="18"/>
          <w:szCs w:val="18"/>
          <w:lang w:val="hr-HR"/>
        </w:rPr>
        <w:t>2005-2012.godina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J.P. BH-Pošte-Centar Pošta  Bihać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  <w:t>Direktor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Javni sektor-usluge</w:t>
      </w:r>
    </w:p>
    <w:p w:rsidR="0080067B" w:rsidRPr="00880F31" w:rsidRDefault="0080067B">
      <w:pPr>
        <w:pStyle w:val="ECVText"/>
        <w:rPr>
          <w:color w:val="auto"/>
          <w:lang w:val="hr-HR"/>
        </w:rPr>
      </w:pP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C0127">
        <w:rPr>
          <w:color w:val="auto"/>
          <w:sz w:val="18"/>
          <w:szCs w:val="18"/>
          <w:lang w:val="hr-HR"/>
        </w:rPr>
        <w:t>1996-2005.godina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D.O.O.“Bahtić Commerce“,Sanski Most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Direktor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Trgovina i ugostiteljstvo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1995-1996 godina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J.P.“Sana Markt“,Sanski Most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  <w:t>Direktor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="009C0127">
        <w:rPr>
          <w:color w:val="auto"/>
          <w:sz w:val="18"/>
          <w:szCs w:val="18"/>
          <w:lang w:val="bs-Latn-BA"/>
        </w:rPr>
        <w:t>Trgovina i ugostiteljstvo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76FD4">
        <w:rPr>
          <w:color w:val="auto"/>
          <w:sz w:val="18"/>
          <w:szCs w:val="18"/>
          <w:lang w:val="hr-HR"/>
        </w:rPr>
        <w:t>1989-1991 godina</w:t>
      </w:r>
    </w:p>
    <w:p w:rsidR="00C5540C" w:rsidRPr="00880F31" w:rsidRDefault="00976FD4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SOUR“UPI“ Sarajevo-D.P.“Majevica“</w:t>
      </w:r>
    </w:p>
    <w:p w:rsidR="00C5540C" w:rsidRPr="00880F31" w:rsidRDefault="00976FD4" w:rsidP="00C5540C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Komercijalni predstavnik</w:t>
      </w:r>
    </w:p>
    <w:p w:rsidR="00C5540C" w:rsidRPr="00880F31" w:rsidRDefault="00C5540C" w:rsidP="00C5540C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  <w:t>Marketing</w:t>
      </w:r>
      <w:r w:rsidR="00976FD4">
        <w:rPr>
          <w:color w:val="auto"/>
          <w:sz w:val="18"/>
          <w:szCs w:val="18"/>
          <w:lang w:val="hr-HR"/>
        </w:rPr>
        <w:t xml:space="preserve"> i trgovina</w:t>
      </w:r>
    </w:p>
    <w:p w:rsidR="0080067B" w:rsidRPr="00880F31" w:rsidRDefault="0080067B">
      <w:pPr>
        <w:pStyle w:val="ECVText"/>
        <w:rPr>
          <w:color w:val="auto"/>
          <w:lang w:val="hr-HR"/>
        </w:rPr>
      </w:pPr>
    </w:p>
    <w:p w:rsidR="00DE2D2B" w:rsidRPr="00880F31" w:rsidRDefault="00DE2D2B">
      <w:pPr>
        <w:pStyle w:val="ECVText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76FD4">
        <w:rPr>
          <w:color w:val="auto"/>
          <w:sz w:val="18"/>
          <w:szCs w:val="18"/>
          <w:lang w:val="hr-HR"/>
        </w:rPr>
        <w:t>1984-1989 godina</w:t>
      </w:r>
    </w:p>
    <w:p w:rsidR="00DE2D2B" w:rsidRPr="00880F31" w:rsidRDefault="00DE2D2B">
      <w:pPr>
        <w:pStyle w:val="ECVText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76FD4">
        <w:rPr>
          <w:color w:val="auto"/>
          <w:sz w:val="18"/>
          <w:szCs w:val="18"/>
          <w:lang w:val="hr-HR"/>
        </w:rPr>
        <w:t>SOUR“AIPK“-RO „Fruktona“ Banja Luka</w:t>
      </w:r>
    </w:p>
    <w:p w:rsidR="00DE2D2B" w:rsidRPr="00880F31" w:rsidRDefault="00DE2D2B">
      <w:pPr>
        <w:pStyle w:val="ECVText"/>
        <w:rPr>
          <w:color w:val="auto"/>
          <w:sz w:val="18"/>
          <w:szCs w:val="18"/>
          <w:lang w:val="bs-Latn-BA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76FD4">
        <w:rPr>
          <w:color w:val="auto"/>
          <w:sz w:val="18"/>
          <w:szCs w:val="18"/>
          <w:lang w:val="bs-Latn-BA"/>
        </w:rPr>
        <w:t>Komercijalni predstavnik</w:t>
      </w:r>
    </w:p>
    <w:p w:rsidR="00DE2D2B" w:rsidRPr="00880F31" w:rsidRDefault="00DE2D2B">
      <w:pPr>
        <w:pStyle w:val="ECVText"/>
        <w:rPr>
          <w:color w:val="auto"/>
          <w:lang w:val="hr-HR"/>
        </w:rPr>
      </w:pPr>
      <w:r w:rsidRPr="00880F31">
        <w:rPr>
          <w:color w:val="auto"/>
          <w:sz w:val="18"/>
          <w:szCs w:val="18"/>
          <w:lang w:val="bs-Latn-BA"/>
        </w:rPr>
        <w:tab/>
      </w:r>
      <w:r w:rsidRPr="00880F31">
        <w:rPr>
          <w:color w:val="auto"/>
          <w:sz w:val="18"/>
          <w:szCs w:val="18"/>
          <w:lang w:val="bs-Latn-BA"/>
        </w:rPr>
        <w:tab/>
      </w:r>
      <w:r w:rsidRPr="00880F31">
        <w:rPr>
          <w:color w:val="auto"/>
          <w:sz w:val="18"/>
          <w:szCs w:val="18"/>
          <w:lang w:val="bs-Latn-BA"/>
        </w:rPr>
        <w:tab/>
      </w:r>
      <w:r w:rsidRPr="00880F31">
        <w:rPr>
          <w:color w:val="auto"/>
          <w:sz w:val="18"/>
          <w:szCs w:val="18"/>
          <w:lang w:val="bs-Latn-BA"/>
        </w:rPr>
        <w:tab/>
      </w:r>
      <w:r w:rsidR="00976FD4">
        <w:rPr>
          <w:color w:val="auto"/>
          <w:sz w:val="18"/>
          <w:szCs w:val="18"/>
          <w:lang w:val="bs-Latn-BA"/>
        </w:rPr>
        <w:t>Marketing i trgovina</w:t>
      </w:r>
    </w:p>
    <w:p w:rsidR="0080067B" w:rsidRPr="00880F31" w:rsidRDefault="0080067B">
      <w:pPr>
        <w:pStyle w:val="ECVText"/>
        <w:rPr>
          <w:color w:val="auto"/>
          <w:lang w:val="hr-HR"/>
        </w:rPr>
      </w:pPr>
    </w:p>
    <w:p w:rsidR="00DE2D2B" w:rsidRPr="00976FD4" w:rsidRDefault="00DE2D2B">
      <w:pPr>
        <w:pStyle w:val="ECVText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</w:p>
    <w:p w:rsidR="00DE2D2B" w:rsidRPr="00976FD4" w:rsidRDefault="00DE2D2B">
      <w:pPr>
        <w:pStyle w:val="ECVText"/>
        <w:rPr>
          <w:color w:val="auto"/>
          <w:sz w:val="18"/>
          <w:szCs w:val="18"/>
          <w:lang w:val="bs-Latn-BA"/>
        </w:rPr>
      </w:pPr>
    </w:p>
    <w:p w:rsidR="00DE2D2B" w:rsidRPr="00880F31" w:rsidRDefault="00DE2D2B">
      <w:pPr>
        <w:pStyle w:val="ECVText"/>
        <w:rPr>
          <w:color w:val="auto"/>
          <w:sz w:val="18"/>
          <w:szCs w:val="18"/>
          <w:lang w:val="bs-Latn-BA"/>
        </w:rPr>
      </w:pPr>
    </w:p>
    <w:p w:rsidR="00DE2D2B" w:rsidRDefault="00DE2D2B">
      <w:pPr>
        <w:pStyle w:val="ECVText"/>
        <w:rPr>
          <w:lang w:val="hr-HR"/>
        </w:rPr>
      </w:pPr>
    </w:p>
    <w:p w:rsidR="0080067B" w:rsidRPr="00990FB0" w:rsidRDefault="0080067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990FB0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  <w:r w:rsidRPr="00990FB0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990FB0" w:rsidRDefault="00426FAF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990FB0">
              <w:rPr>
                <w:lang w:val="hr-HR"/>
              </w:rPr>
              <w:t xml:space="preserve"> </w:t>
            </w:r>
          </w:p>
        </w:tc>
      </w:tr>
    </w:tbl>
    <w:p w:rsidR="00C21DFB" w:rsidRPr="00990FB0" w:rsidRDefault="00C21DFB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21DFB" w:rsidRPr="00F47EE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990FB0" w:rsidRDefault="00C21DFB">
            <w:pPr>
              <w:pStyle w:val="ECVDate"/>
              <w:rPr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391862" w:rsidRDefault="00976FD4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2007</w:t>
            </w:r>
            <w:r w:rsidR="001E6236">
              <w:rPr>
                <w:color w:val="auto"/>
                <w:sz w:val="18"/>
                <w:szCs w:val="18"/>
                <w:lang w:val="hr-HR"/>
              </w:rPr>
              <w:t xml:space="preserve">- </w:t>
            </w:r>
            <w:r w:rsidR="00391862">
              <w:rPr>
                <w:color w:val="auto"/>
                <w:sz w:val="18"/>
                <w:szCs w:val="18"/>
                <w:lang w:val="hr-HR"/>
              </w:rPr>
              <w:t>2010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godina</w:t>
            </w:r>
          </w:p>
          <w:p w:rsidR="00C21DFB" w:rsidRDefault="00976FD4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Doktor ekonomskih nauka</w:t>
            </w:r>
          </w:p>
          <w:p w:rsidR="00391862" w:rsidRDefault="002D1A48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Panevropski univerzitet APERION</w:t>
            </w:r>
            <w:r w:rsidR="00976FD4">
              <w:rPr>
                <w:color w:val="auto"/>
                <w:sz w:val="18"/>
                <w:szCs w:val="18"/>
                <w:lang w:val="bs-Latn-BA"/>
              </w:rPr>
              <w:t>,Fakultet poslovne ekonomije Banja Luka</w:t>
            </w:r>
          </w:p>
          <w:p w:rsidR="00391862" w:rsidRDefault="00391862" w:rsidP="00391862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 doktorske dise</w:t>
            </w:r>
            <w:r w:rsidR="00976FD4">
              <w:rPr>
                <w:color w:val="auto"/>
                <w:sz w:val="18"/>
                <w:szCs w:val="18"/>
                <w:lang w:val="bs-Latn-BA"/>
              </w:rPr>
              <w:t>rtacije: „Monopoli i antimonopolska politika u tranzicionom procesu</w:t>
            </w:r>
            <w:r>
              <w:rPr>
                <w:color w:val="auto"/>
                <w:sz w:val="18"/>
                <w:szCs w:val="18"/>
                <w:lang w:val="bs-Latn-BA"/>
              </w:rPr>
              <w:t xml:space="preserve">“ </w:t>
            </w:r>
          </w:p>
          <w:p w:rsidR="00391862" w:rsidRDefault="00391862" w:rsidP="00391862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Mentor:</w:t>
            </w:r>
            <w:r w:rsidR="002D1A48">
              <w:rPr>
                <w:color w:val="auto"/>
                <w:sz w:val="18"/>
                <w:szCs w:val="18"/>
                <w:lang w:val="bs-Latn-BA"/>
              </w:rPr>
              <w:t xml:space="preserve"> prof.dr. Željko Baroš</w:t>
            </w:r>
          </w:p>
          <w:p w:rsidR="00391862" w:rsidRDefault="00391862" w:rsidP="00391862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</w:p>
          <w:p w:rsidR="00391862" w:rsidRDefault="002D1A48" w:rsidP="00391862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2005-2007.godine</w:t>
            </w:r>
          </w:p>
          <w:p w:rsidR="00391862" w:rsidRDefault="002D1A48" w:rsidP="00391862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Magistar ekonomije</w:t>
            </w:r>
          </w:p>
          <w:p w:rsidR="001E6236" w:rsidRDefault="001E6236" w:rsidP="00391862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Postdiplomski magistarski studij</w:t>
            </w:r>
          </w:p>
          <w:p w:rsidR="00391862" w:rsidRDefault="002D1A48" w:rsidP="00391862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Panevropski univerzitet APERION,Fakultet poslovne ekonomije  Banj Luka</w:t>
            </w:r>
          </w:p>
          <w:p w:rsidR="00391862" w:rsidRPr="00F47EE3" w:rsidRDefault="002D1A48" w:rsidP="00391862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Tema magistarskog rada</w:t>
            </w:r>
            <w:r w:rsidR="00391862" w:rsidRPr="00391862">
              <w:rPr>
                <w:color w:val="auto"/>
                <w:sz w:val="18"/>
                <w:szCs w:val="18"/>
                <w:lang w:val="hr-HR"/>
              </w:rPr>
              <w:t xml:space="preserve">: </w:t>
            </w:r>
            <w:r w:rsidR="00391862" w:rsidRPr="00F47EE3">
              <w:rPr>
                <w:rFonts w:cs="TimesNewRoman"/>
                <w:color w:val="auto"/>
                <w:sz w:val="18"/>
                <w:szCs w:val="18"/>
                <w:lang w:val="pl-PL"/>
              </w:rPr>
              <w:t>„</w:t>
            </w:r>
            <w:r w:rsidRPr="00F47EE3">
              <w:rPr>
                <w:color w:val="auto"/>
                <w:sz w:val="18"/>
                <w:szCs w:val="18"/>
                <w:lang w:val="pl-PL"/>
              </w:rPr>
              <w:t xml:space="preserve">Uloga trgovine u procesu razmjene u prvobitnoj akumulaciji kapitala i njen uticaj na privrednu obnovu i revitalizaciju u uslovima </w:t>
            </w:r>
            <w:r w:rsidR="00391862" w:rsidRPr="00F47EE3">
              <w:rPr>
                <w:color w:val="auto"/>
                <w:sz w:val="18"/>
                <w:szCs w:val="18"/>
                <w:lang w:val="pl-PL"/>
              </w:rPr>
              <w:t xml:space="preserve"> Bosne i Hercegovine</w:t>
            </w:r>
            <w:r w:rsidR="00DD2D2D" w:rsidRPr="00F47EE3">
              <w:rPr>
                <w:color w:val="auto"/>
                <w:sz w:val="18"/>
                <w:szCs w:val="18"/>
                <w:lang w:val="pl-PL"/>
              </w:rPr>
              <w:t>”</w:t>
            </w:r>
          </w:p>
          <w:p w:rsidR="001E6236" w:rsidRPr="00F47EE3" w:rsidRDefault="001E6236" w:rsidP="00391862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  <w:r w:rsidRPr="00F47EE3">
              <w:rPr>
                <w:color w:val="auto"/>
                <w:sz w:val="18"/>
                <w:szCs w:val="18"/>
                <w:lang w:val="pl-PL"/>
              </w:rPr>
              <w:t>Mentor:</w:t>
            </w:r>
            <w:r w:rsidR="002D1A48" w:rsidRPr="00F47EE3">
              <w:rPr>
                <w:color w:val="auto"/>
                <w:sz w:val="18"/>
                <w:szCs w:val="18"/>
                <w:lang w:val="pl-PL"/>
              </w:rPr>
              <w:t>Akademik.</w:t>
            </w:r>
            <w:r w:rsidRPr="00F47EE3">
              <w:rPr>
                <w:color w:val="auto"/>
                <w:sz w:val="18"/>
                <w:szCs w:val="18"/>
                <w:lang w:val="pl-PL"/>
              </w:rPr>
              <w:t xml:space="preserve"> prof.dr.</w:t>
            </w:r>
            <w:r w:rsidR="002D1A48" w:rsidRPr="00F47EE3">
              <w:rPr>
                <w:color w:val="auto"/>
                <w:sz w:val="18"/>
                <w:szCs w:val="18"/>
                <w:lang w:val="pl-PL"/>
              </w:rPr>
              <w:t>Milan Galogaža</w:t>
            </w:r>
          </w:p>
          <w:p w:rsidR="001E6236" w:rsidRPr="00F47EE3" w:rsidRDefault="001E6236" w:rsidP="00391862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</w:p>
          <w:p w:rsidR="001E6236" w:rsidRPr="00F47EE3" w:rsidRDefault="001E6236" w:rsidP="001E6236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</w:p>
          <w:p w:rsidR="001E6236" w:rsidRPr="00F47EE3" w:rsidRDefault="007B302C" w:rsidP="001E6236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  <w:r w:rsidRPr="00F47EE3">
              <w:rPr>
                <w:color w:val="auto"/>
                <w:sz w:val="18"/>
                <w:szCs w:val="18"/>
                <w:lang w:val="pl-PL"/>
              </w:rPr>
              <w:t>1988 godina</w:t>
            </w:r>
          </w:p>
          <w:p w:rsidR="00DD2D2D" w:rsidRDefault="00DD2D2D" w:rsidP="001E6236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Diplomirani ekonomista</w:t>
            </w:r>
          </w:p>
          <w:p w:rsidR="00DD2D2D" w:rsidRDefault="00DD2D2D" w:rsidP="00DD2D2D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 w:rsidRPr="00F47EE3">
              <w:rPr>
                <w:color w:val="auto"/>
                <w:sz w:val="18"/>
                <w:szCs w:val="18"/>
                <w:lang w:val="pl-PL"/>
              </w:rPr>
              <w:t xml:space="preserve">Univerzitet </w:t>
            </w:r>
            <w:r w:rsidR="007B302C">
              <w:rPr>
                <w:color w:val="auto"/>
                <w:sz w:val="18"/>
                <w:szCs w:val="18"/>
                <w:lang w:val="bs-Latn-BA"/>
              </w:rPr>
              <w:t>„Đuro Pucar stari“</w:t>
            </w:r>
            <w:r>
              <w:rPr>
                <w:color w:val="auto"/>
                <w:sz w:val="18"/>
                <w:szCs w:val="18"/>
                <w:lang w:val="bs-Latn-BA"/>
              </w:rPr>
              <w:t>, Ekonomski fakultet</w:t>
            </w:r>
            <w:r w:rsidR="007B302C">
              <w:rPr>
                <w:color w:val="auto"/>
                <w:sz w:val="18"/>
                <w:szCs w:val="18"/>
                <w:lang w:val="bs-Latn-BA"/>
              </w:rPr>
              <w:t>, Banja Luka</w:t>
            </w:r>
          </w:p>
          <w:p w:rsidR="00DD2D2D" w:rsidRDefault="00DD2D2D" w:rsidP="00DD2D2D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</w:p>
          <w:p w:rsidR="00DD2D2D" w:rsidRDefault="00DD2D2D" w:rsidP="00DD2D2D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</w:p>
          <w:p w:rsidR="00DD2D2D" w:rsidRPr="001E6236" w:rsidRDefault="00DD2D2D" w:rsidP="001E6236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:rsidR="00C21DFB" w:rsidRPr="00990FB0" w:rsidRDefault="00C21DFB">
            <w:pPr>
              <w:pStyle w:val="ECVRightHeading"/>
              <w:rPr>
                <w:lang w:val="hr-HR"/>
              </w:rPr>
            </w:pPr>
          </w:p>
        </w:tc>
      </w:tr>
      <w:tr w:rsidR="00DD2D2D" w:rsidRPr="00F47EE3">
        <w:trPr>
          <w:gridAfter w:val="2"/>
          <w:wAfter w:w="7542" w:type="dxa"/>
          <w:cantSplit/>
          <w:trHeight w:val="184"/>
        </w:trPr>
        <w:tc>
          <w:tcPr>
            <w:tcW w:w="2834" w:type="dxa"/>
            <w:vMerge/>
            <w:shd w:val="clear" w:color="auto" w:fill="auto"/>
          </w:tcPr>
          <w:p w:rsidR="00DD2D2D" w:rsidRPr="00990FB0" w:rsidRDefault="00DD2D2D">
            <w:pPr>
              <w:rPr>
                <w:lang w:val="hr-HR"/>
              </w:rPr>
            </w:pPr>
          </w:p>
        </w:tc>
      </w:tr>
      <w:tr w:rsidR="00DD2D2D" w:rsidRPr="00F47EE3">
        <w:trPr>
          <w:gridAfter w:val="2"/>
          <w:wAfter w:w="7542" w:type="dxa"/>
          <w:cantSplit/>
          <w:trHeight w:val="184"/>
        </w:trPr>
        <w:tc>
          <w:tcPr>
            <w:tcW w:w="2834" w:type="dxa"/>
            <w:vMerge/>
            <w:shd w:val="clear" w:color="auto" w:fill="auto"/>
          </w:tcPr>
          <w:p w:rsidR="00DD2D2D" w:rsidRPr="00990FB0" w:rsidRDefault="00DD2D2D">
            <w:pPr>
              <w:rPr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990FB0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  <w:r w:rsidRPr="00990FB0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990FB0" w:rsidRDefault="00426FAF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990FB0">
              <w:rPr>
                <w:lang w:val="hr-HR"/>
              </w:rPr>
              <w:t xml:space="preserve"> </w:t>
            </w:r>
          </w:p>
        </w:tc>
      </w:tr>
    </w:tbl>
    <w:p w:rsidR="00C21DFB" w:rsidRPr="00990FB0" w:rsidRDefault="00C21DFB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21DFB" w:rsidRPr="00990FB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21DFB" w:rsidRPr="00990FB0" w:rsidRDefault="00C21DFB">
            <w:pPr>
              <w:pStyle w:val="ECVLeftDetails"/>
              <w:rPr>
                <w:lang w:val="hr-HR"/>
              </w:rPr>
            </w:pPr>
            <w:r w:rsidRPr="00990FB0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990FB0" w:rsidRDefault="00DD2D2D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 xml:space="preserve">Bosanski </w:t>
            </w:r>
          </w:p>
        </w:tc>
      </w:tr>
      <w:tr w:rsidR="00C21DFB" w:rsidRPr="00990FB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21DFB" w:rsidRDefault="00C21DFB">
            <w:pPr>
              <w:pStyle w:val="ECVRightColumn"/>
              <w:rPr>
                <w:lang w:val="hr-HR"/>
              </w:rPr>
            </w:pPr>
          </w:p>
          <w:p w:rsidR="00DD2D2D" w:rsidRPr="00990FB0" w:rsidRDefault="00DD2D2D">
            <w:pPr>
              <w:pStyle w:val="ECVRightColumn"/>
              <w:rPr>
                <w:lang w:val="hr-HR"/>
              </w:rPr>
            </w:pPr>
          </w:p>
        </w:tc>
      </w:tr>
      <w:tr w:rsidR="00C21DFB" w:rsidRPr="00990FB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990FB0" w:rsidRDefault="00C21DFB">
            <w:pPr>
              <w:pStyle w:val="ECVLeftDetails"/>
              <w:rPr>
                <w:caps/>
                <w:lang w:val="hr-HR"/>
              </w:rPr>
            </w:pPr>
            <w:r w:rsidRPr="00990FB0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PISANJE </w:t>
            </w:r>
          </w:p>
        </w:tc>
      </w:tr>
      <w:tr w:rsidR="00C21DFB" w:rsidRPr="00990F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Sub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Sub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Sub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Sub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RightColumn"/>
              <w:rPr>
                <w:lang w:val="hr-HR"/>
              </w:rPr>
            </w:pPr>
          </w:p>
        </w:tc>
      </w:tr>
      <w:tr w:rsidR="00C21DFB" w:rsidRPr="00990FB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990FB0" w:rsidRDefault="007B302C">
            <w:pPr>
              <w:pStyle w:val="ECVLanguageName"/>
              <w:rPr>
                <w:lang w:val="hr-HR"/>
              </w:rPr>
            </w:pPr>
            <w:r>
              <w:rPr>
                <w:lang w:val="hr-HR"/>
              </w:rPr>
              <w:t>Njemač</w:t>
            </w:r>
            <w:r w:rsidR="00DD2D2D">
              <w:rPr>
                <w:lang w:val="hr-HR"/>
              </w:rPr>
              <w:t>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</w:t>
            </w:r>
            <w:r w:rsidR="007A2E71">
              <w:rPr>
                <w:caps w:val="0"/>
                <w:lang w:val="hr-HR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</w:tr>
      <w:tr w:rsidR="00C21DFB" w:rsidRPr="00F47EE3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990FB0" w:rsidRDefault="00C21DFB">
            <w:pPr>
              <w:pStyle w:val="ECVLanguageCertificate"/>
              <w:rPr>
                <w:lang w:val="hr-HR"/>
              </w:rPr>
            </w:pPr>
            <w:r w:rsidRPr="00990FB0">
              <w:rPr>
                <w:lang w:val="hr-HR"/>
              </w:rPr>
              <w:t>Zamijenite nazivom jezične potvrde. Upišite stupanj ako je primjenjivo.</w:t>
            </w:r>
          </w:p>
        </w:tc>
      </w:tr>
      <w:tr w:rsidR="00C21DFB" w:rsidRPr="00990FB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990FB0" w:rsidRDefault="007B302C">
            <w:pPr>
              <w:pStyle w:val="ECVLanguageName"/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DD2D2D">
              <w:rPr>
                <w:lang w:val="hr-HR"/>
              </w:rPr>
              <w:t>uski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</w:t>
            </w:r>
            <w:r w:rsidR="007A2E71">
              <w:rPr>
                <w:caps w:val="0"/>
                <w:lang w:val="hr-HR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</w:tr>
      <w:tr w:rsidR="00C21DFB" w:rsidRPr="00F47EE3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990FB0" w:rsidRDefault="00C21DFB">
            <w:pPr>
              <w:pStyle w:val="ECVLanguageCertificate"/>
              <w:rPr>
                <w:lang w:val="hr-HR"/>
              </w:rPr>
            </w:pPr>
            <w:r w:rsidRPr="00990FB0">
              <w:rPr>
                <w:lang w:val="hr-HR"/>
              </w:rPr>
              <w:t>Zamijenite nazivom jezične potvrde. Upišite stupanj ako je primjenjivo.</w:t>
            </w:r>
          </w:p>
        </w:tc>
      </w:tr>
      <w:tr w:rsidR="00C21DFB" w:rsidRPr="00F47EE3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21DFB" w:rsidRDefault="00C21DFB">
            <w:pPr>
              <w:rPr>
                <w:lang w:val="hr-HR"/>
              </w:rPr>
            </w:pPr>
          </w:p>
          <w:p w:rsidR="003817FD" w:rsidRDefault="003817FD">
            <w:pPr>
              <w:rPr>
                <w:lang w:val="hr-HR"/>
              </w:rPr>
            </w:pPr>
          </w:p>
          <w:p w:rsidR="003817FD" w:rsidRDefault="003817FD">
            <w:pPr>
              <w:rPr>
                <w:lang w:val="hr-HR"/>
              </w:rPr>
            </w:pPr>
          </w:p>
          <w:p w:rsidR="003817FD" w:rsidRPr="00990FB0" w:rsidRDefault="003817FD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21DFB" w:rsidRPr="00990FB0" w:rsidRDefault="00C21DFB">
            <w:pPr>
              <w:pStyle w:val="ECVLanguageExplanation"/>
              <w:rPr>
                <w:lang w:val="hr-HR"/>
              </w:rPr>
            </w:pPr>
            <w:r w:rsidRPr="00990FB0">
              <w:rPr>
                <w:lang w:val="hr-HR"/>
              </w:rPr>
              <w:t>Stupnjevi: A1/2: Početnik - B1/2: Samostalni korisnik - C1/2 Iskusni korisnik</w:t>
            </w:r>
          </w:p>
          <w:p w:rsidR="00C21DFB" w:rsidRPr="00990FB0" w:rsidRDefault="00C21DFB">
            <w:pPr>
              <w:pStyle w:val="ECVLanguageExplanation"/>
              <w:rPr>
                <w:lang w:val="hr-HR"/>
              </w:rPr>
            </w:pPr>
            <w:r w:rsidRPr="00990FB0">
              <w:rPr>
                <w:lang w:val="hr-HR"/>
              </w:rPr>
              <w:t>Zajednički europski referentni okvir za jezike</w:t>
            </w:r>
          </w:p>
        </w:tc>
      </w:tr>
    </w:tbl>
    <w:p w:rsidR="00C21DFB" w:rsidRDefault="00C21DFB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Pr="00990FB0" w:rsidRDefault="003817FD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71D4A" w:rsidRDefault="00971D4A">
            <w:pPr>
              <w:pStyle w:val="ECVLeftDetails"/>
              <w:rPr>
                <w:lang w:val="hr-HR"/>
              </w:rPr>
            </w:pPr>
          </w:p>
          <w:p w:rsidR="00CD4ACD" w:rsidRPr="00990FB0" w:rsidRDefault="00CD4ACD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E4CDB" w:rsidRDefault="00CE4CDB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E4CDB" w:rsidRPr="00F47EE3" w:rsidRDefault="00CE4CDB" w:rsidP="00CE4CDB">
            <w:pPr>
              <w:rPr>
                <w:rFonts w:ascii="Times New Roman" w:hAnsi="Times New Roman" w:cs="Times New Roman"/>
                <w:lang w:val="pl-PL"/>
              </w:rPr>
            </w:pPr>
          </w:p>
          <w:p w:rsidR="00CE4CDB" w:rsidRPr="00F47EE3" w:rsidRDefault="00CE4CDB" w:rsidP="00CE4CDB">
            <w:pPr>
              <w:rPr>
                <w:rFonts w:ascii="Times New Roman" w:hAnsi="Times New Roman" w:cs="Times New Roman"/>
                <w:lang w:val="pl-PL"/>
              </w:rPr>
            </w:pP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2019.godina</w:t>
            </w: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115C5D" w:rsidRPr="00F47EE3" w:rsidRDefault="00115C5D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Pravni i ekonomski kontekst GMO proizvodnje i kontroverze oko genjentskog inžineringa</w:t>
            </w:r>
          </w:p>
          <w:p w:rsidR="00115C5D" w:rsidRPr="00F47EE3" w:rsidRDefault="00A04990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Autori: prof.dr. Namik Čolaković, prof.dr. Sadik Bahtić, Emina Čolaković</w:t>
            </w:r>
          </w:p>
          <w:p w:rsidR="00A04990" w:rsidRPr="00F47EE3" w:rsidRDefault="00A04990" w:rsidP="00A04990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Univerzitetska hronika-časopis univerziteta u Travniku</w:t>
            </w:r>
          </w:p>
          <w:p w:rsidR="00A04990" w:rsidRPr="00F47EE3" w:rsidRDefault="00A04990" w:rsidP="00A04990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Izdavač-Univerzitet u Travniku, Travnik, 2019.</w:t>
            </w:r>
          </w:p>
          <w:p w:rsidR="00A04990" w:rsidRPr="00F47EE3" w:rsidRDefault="00A04990" w:rsidP="00A04990">
            <w:pPr>
              <w:rPr>
                <w:color w:val="auto"/>
                <w:sz w:val="18"/>
                <w:szCs w:val="18"/>
                <w:lang w:val="pl-PL"/>
              </w:rPr>
            </w:pPr>
          </w:p>
          <w:p w:rsidR="00A04990" w:rsidRPr="00F47EE3" w:rsidRDefault="00A04990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115C5D" w:rsidRPr="00F47EE3" w:rsidRDefault="00115C5D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Saobraćaj u funkciji ekonomskog razvoja Bosne i Hercegvoine</w:t>
            </w: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Autori: prof.dr. Sadik Bahtić, prof.dr. Namik Čolaković</w:t>
            </w: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Univerzitetska hronika-časopis univerziteta u Travniku</w:t>
            </w: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Izdavač-Univerzitet u Travniku, Travnik, 2019.</w:t>
            </w:r>
          </w:p>
          <w:p w:rsidR="00A04990" w:rsidRPr="00F47EE3" w:rsidRDefault="00A04990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Utjecaj porasta stanovništva na ekonomski razvoj</w:t>
            </w:r>
          </w:p>
          <w:p w:rsidR="00CE4CDB" w:rsidRPr="00CE4CDB" w:rsidRDefault="00CE4CDB" w:rsidP="00CE4CDB">
            <w:pPr>
              <w:rPr>
                <w:rFonts w:cs="Arial"/>
                <w:sz w:val="18"/>
                <w:szCs w:val="18"/>
              </w:rPr>
            </w:pPr>
            <w:r w:rsidRPr="00CE4CDB">
              <w:rPr>
                <w:rFonts w:cs="Arial"/>
                <w:sz w:val="18"/>
                <w:szCs w:val="18"/>
              </w:rPr>
              <w:t>Autori: prof.dr. Sadik Bahtić, mr. Isak Ramo</w:t>
            </w: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Univerzitetska hronika-časopis univerziteta u Travniku</w:t>
            </w: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Izdavač-Univerzitet u Travniku, Travnik, 2019.</w:t>
            </w: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2018.godina</w:t>
            </w: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>Dimenzije uslužne ponude,kao pretpostavka građenja dugoročnih odnosa sa kupcima telekomunikacijskih usluga</w:t>
            </w:r>
          </w:p>
          <w:p w:rsidR="00CE4CDB" w:rsidRPr="00F47EE3" w:rsidRDefault="00CE4CDB" w:rsidP="00CE4CDB">
            <w:pPr>
              <w:rPr>
                <w:rFonts w:cs="Arial"/>
                <w:sz w:val="18"/>
                <w:szCs w:val="18"/>
                <w:lang w:val="pl-PL"/>
              </w:rPr>
            </w:pPr>
            <w:r w:rsidRPr="00F47EE3">
              <w:rPr>
                <w:rFonts w:cs="Arial"/>
                <w:sz w:val="18"/>
                <w:szCs w:val="18"/>
                <w:lang w:val="pl-PL"/>
              </w:rPr>
              <w:t xml:space="preserve">Autori; prof.dr. Sadik Bahtić, prof.dr. Nezir Huseinspahić, </w:t>
            </w:r>
          </w:p>
          <w:p w:rsidR="00CE4CDB" w:rsidRPr="00CE4CDB" w:rsidRDefault="00CE4CDB" w:rsidP="00CE4CDB">
            <w:pPr>
              <w:rPr>
                <w:rFonts w:cs="Arial"/>
                <w:sz w:val="18"/>
                <w:szCs w:val="18"/>
              </w:rPr>
            </w:pPr>
            <w:r w:rsidRPr="00CE4CDB">
              <w:rPr>
                <w:rFonts w:cs="Arial"/>
                <w:sz w:val="18"/>
                <w:szCs w:val="18"/>
              </w:rPr>
              <w:t>prof.dr. Džemal Kulašin</w:t>
            </w:r>
          </w:p>
          <w:p w:rsidR="00CE4CDB" w:rsidRPr="00CE4CDB" w:rsidRDefault="00CE4CDB" w:rsidP="00CE4CDB">
            <w:pPr>
              <w:rPr>
                <w:rFonts w:cs="Arial"/>
                <w:sz w:val="18"/>
                <w:szCs w:val="18"/>
              </w:rPr>
            </w:pPr>
            <w:r w:rsidRPr="00CE4CDB">
              <w:rPr>
                <w:rFonts w:cs="Arial"/>
                <w:sz w:val="18"/>
                <w:szCs w:val="18"/>
              </w:rPr>
              <w:t>2017. godina</w:t>
            </w:r>
          </w:p>
          <w:p w:rsidR="00CE4CDB" w:rsidRPr="00CE4CDB" w:rsidRDefault="00CE4CDB" w:rsidP="00CE4CDB">
            <w:pPr>
              <w:rPr>
                <w:rFonts w:cs="Arial"/>
                <w:sz w:val="18"/>
                <w:szCs w:val="18"/>
              </w:rPr>
            </w:pPr>
            <w:r w:rsidRPr="00CE4CDB">
              <w:rPr>
                <w:rFonts w:cs="Arial"/>
                <w:sz w:val="18"/>
                <w:szCs w:val="18"/>
              </w:rPr>
              <w:t>„EDASOL“, okotobar 2018.godina</w:t>
            </w:r>
          </w:p>
          <w:p w:rsidR="00CE4CDB" w:rsidRPr="00CE4CDB" w:rsidRDefault="00CE4CDB" w:rsidP="00CE4CDB">
            <w:pPr>
              <w:rPr>
                <w:rFonts w:cs="Arial"/>
                <w:sz w:val="18"/>
                <w:szCs w:val="18"/>
              </w:rPr>
            </w:pPr>
          </w:p>
          <w:p w:rsidR="00CE4CDB" w:rsidRPr="00876F2B" w:rsidRDefault="00CE4CDB" w:rsidP="00CE4CDB">
            <w:pPr>
              <w:rPr>
                <w:rFonts w:ascii="Times New Roman" w:hAnsi="Times New Roman" w:cs="Times New Roman"/>
              </w:rPr>
            </w:pPr>
          </w:p>
          <w:p w:rsidR="00CE4CDB" w:rsidRPr="00876F2B" w:rsidRDefault="00CE4CDB" w:rsidP="00CE4CDB">
            <w:pPr>
              <w:rPr>
                <w:rFonts w:ascii="Times New Roman" w:hAnsi="Times New Roman" w:cs="Times New Roman"/>
              </w:rPr>
            </w:pPr>
          </w:p>
          <w:p w:rsidR="00CE4CDB" w:rsidRPr="00876F2B" w:rsidRDefault="00CE4CDB" w:rsidP="00CE4CDB">
            <w:pPr>
              <w:rPr>
                <w:rFonts w:ascii="Times New Roman" w:hAnsi="Times New Roman" w:cs="Times New Roman"/>
              </w:rPr>
            </w:pPr>
          </w:p>
          <w:p w:rsidR="00CE4CDB" w:rsidRPr="00876F2B" w:rsidRDefault="00CE4CDB" w:rsidP="00CE4CDB">
            <w:pPr>
              <w:rPr>
                <w:rFonts w:ascii="Times New Roman" w:hAnsi="Times New Roman" w:cs="Times New Roman"/>
              </w:rPr>
            </w:pPr>
          </w:p>
          <w:p w:rsidR="00CE4CDB" w:rsidRPr="00876F2B" w:rsidRDefault="00CE4CDB" w:rsidP="00CE4CDB">
            <w:pPr>
              <w:rPr>
                <w:rFonts w:ascii="Times New Roman" w:hAnsi="Times New Roman" w:cs="Times New Roman"/>
              </w:rPr>
            </w:pPr>
            <w:r w:rsidRPr="00876F2B">
              <w:rPr>
                <w:rFonts w:ascii="Times New Roman" w:hAnsi="Times New Roman" w:cs="Times New Roman"/>
              </w:rPr>
              <w:t xml:space="preserve"> </w:t>
            </w:r>
          </w:p>
          <w:p w:rsidR="00CE4CDB" w:rsidRDefault="00CE4CDB" w:rsidP="00CE4CDB">
            <w:pPr>
              <w:jc w:val="right"/>
              <w:rPr>
                <w:rFonts w:ascii="Times New Roman" w:hAnsi="Times New Roman" w:cs="Times New Roman"/>
              </w:rPr>
            </w:pPr>
            <w:r w:rsidRPr="00876F2B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CE4CDB" w:rsidRPr="004B49F9" w:rsidRDefault="00CE4CDB" w:rsidP="00CE4CDB">
            <w:pPr>
              <w:jc w:val="right"/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  <w:p w:rsidR="00CE4CDB" w:rsidRDefault="00CE4CDB">
            <w:pPr>
              <w:pStyle w:val="ECVLeftDetails"/>
              <w:rPr>
                <w:lang w:val="hr-HR"/>
              </w:rPr>
            </w:pPr>
          </w:p>
          <w:p w:rsidR="00CE4CDB" w:rsidRDefault="00CE4CDB">
            <w:pPr>
              <w:pStyle w:val="ECVLeftDetails"/>
              <w:rPr>
                <w:lang w:val="hr-HR"/>
              </w:rPr>
            </w:pPr>
          </w:p>
          <w:p w:rsidR="00CE4CDB" w:rsidRDefault="00CE4CDB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7695D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2017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.godina</w:t>
            </w:r>
          </w:p>
          <w:p w:rsidR="002240B6" w:rsidRDefault="002240B6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Obrazovanje, znanje i menadžerske kompetencije  u funkciji ekonomskog razvoja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Autori: Prof.dr. Sadik Bahtić, Prof.dr. Namik Čolaković, Mr. Admir Salkić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2017.godina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Univerzitet u Travniku, Vlašić 2017.godina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2017. 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Uticaj vlasničke transformacije u javnom sektoru na upravljanje javnim dobrima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Autori; prof.dr. Sadik Bahtić, prof.dr. Namik Čolaković, prof.dr. Fuad Bajrakatarević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2017. 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„EDASOL“, okotobar 2017.godina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2016.godina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Modeli evropskih regiona kao primjer razvojnim perspektivima BiH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Autori; Prof.dr. Sadik Bahtić, Prof.dr. Namik Čolaković</w:t>
            </w:r>
            <w:r w:rsidR="00FB43A9">
              <w:rPr>
                <w:color w:val="auto"/>
                <w:sz w:val="18"/>
                <w:szCs w:val="18"/>
                <w:lang w:val="bs-Latn-BA"/>
              </w:rPr>
              <w:t>, mr. Mustafa Mulić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2016. godina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„EDASOL</w:t>
            </w:r>
            <w:r w:rsidR="00FB43A9">
              <w:rPr>
                <w:color w:val="auto"/>
                <w:sz w:val="18"/>
                <w:szCs w:val="18"/>
                <w:lang w:val="bs-Latn-BA"/>
              </w:rPr>
              <w:t>“, 2016.godina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2016. godina</w:t>
            </w:r>
          </w:p>
          <w:p w:rsidR="0067695D" w:rsidRDefault="0067695D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7695D" w:rsidRDefault="0067695D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Kohezijsko jačanjekao ključ ekonomskog prosperiteta država zapadnog balkana</w:t>
            </w:r>
          </w:p>
          <w:p w:rsidR="003817FD" w:rsidRDefault="0067695D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Autori, Prof.dr. Sadik Bahtić, Prof dr. Namik Čolaković, Mr.</w:t>
            </w:r>
            <w:r w:rsidR="003817FD">
              <w:rPr>
                <w:color w:val="auto"/>
                <w:sz w:val="18"/>
                <w:szCs w:val="18"/>
                <w:lang w:val="bs-Latn-BA"/>
              </w:rPr>
              <w:t>Mustafa Mulić</w:t>
            </w:r>
          </w:p>
          <w:p w:rsidR="00D13170" w:rsidRDefault="00E90693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2016</w:t>
            </w:r>
            <w:r w:rsidR="00D13170">
              <w:rPr>
                <w:color w:val="auto"/>
                <w:sz w:val="18"/>
                <w:szCs w:val="18"/>
                <w:lang w:val="bs-Latn-BA"/>
              </w:rPr>
              <w:t>.godina</w:t>
            </w:r>
            <w:r w:rsidR="003817FD">
              <w:rPr>
                <w:color w:val="auto"/>
                <w:sz w:val="18"/>
                <w:szCs w:val="18"/>
                <w:lang w:val="bs-Latn-BA"/>
              </w:rPr>
              <w:t>.</w:t>
            </w:r>
          </w:p>
          <w:p w:rsidR="003817FD" w:rsidRDefault="003817FD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 xml:space="preserve">"EDASOL", 2016.godina </w:t>
            </w:r>
          </w:p>
          <w:p w:rsidR="00B56F65" w:rsidRDefault="00B56F65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B56F65" w:rsidRDefault="00B56F65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2015. godina</w:t>
            </w:r>
          </w:p>
          <w:p w:rsidR="00B56F65" w:rsidRDefault="00B56F65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B56F65" w:rsidRDefault="00B56F65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Turizam i njegov značaj za ekonomski razvoj BiH</w:t>
            </w:r>
          </w:p>
          <w:p w:rsidR="007A2E71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B56F65" w:rsidRDefault="00B56F65" w:rsidP="00B56F65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Univerzitetska hronika-časopis univerziteta u Travniku</w:t>
            </w:r>
          </w:p>
          <w:p w:rsidR="00B56F65" w:rsidRDefault="00B56F65" w:rsidP="00B56F65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Izdavač-Univerzitet u Travniku, Travnik, decembar 2015.</w:t>
            </w:r>
          </w:p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 w:rsidP="00D8153D">
            <w:pPr>
              <w:pStyle w:val="ECVLeftDetails"/>
              <w:jc w:val="left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A2E71" w:rsidRPr="00F47EE3" w:rsidRDefault="007A2E71" w:rsidP="00BA57D0">
            <w:pPr>
              <w:rPr>
                <w:color w:val="auto"/>
                <w:sz w:val="18"/>
                <w:szCs w:val="18"/>
                <w:lang w:val="hr-HR"/>
              </w:rPr>
            </w:pPr>
            <w:r w:rsidRPr="00F47EE3">
              <w:rPr>
                <w:color w:val="auto"/>
                <w:sz w:val="18"/>
                <w:szCs w:val="18"/>
                <w:lang w:val="hr-HR"/>
              </w:rPr>
              <w:t>2013.godina</w:t>
            </w:r>
          </w:p>
          <w:p w:rsidR="007A2E71" w:rsidRPr="00F47EE3" w:rsidRDefault="007A2E71" w:rsidP="00BA57D0">
            <w:pPr>
              <w:rPr>
                <w:color w:val="auto"/>
                <w:sz w:val="18"/>
                <w:szCs w:val="18"/>
                <w:lang w:val="hr-HR"/>
              </w:rPr>
            </w:pPr>
          </w:p>
          <w:p w:rsidR="007A2E71" w:rsidRPr="00F47EE3" w:rsidRDefault="007A2E71" w:rsidP="00BA57D0">
            <w:pPr>
              <w:rPr>
                <w:color w:val="auto"/>
                <w:sz w:val="18"/>
                <w:szCs w:val="18"/>
                <w:lang w:val="hr-HR"/>
              </w:rPr>
            </w:pPr>
          </w:p>
          <w:p w:rsidR="004B49F9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F47EE3">
              <w:rPr>
                <w:color w:val="auto"/>
                <w:sz w:val="18"/>
                <w:szCs w:val="18"/>
                <w:lang w:val="hr-HR"/>
              </w:rPr>
              <w:t>“Obrazovanje i kadrovi u funkciji tržišta rada i ubrzanog ekonomskog razvoja”,autori doc.dr.Sadik Bahtić i doc.dr. Namik Čolaković</w:t>
            </w:r>
            <w:r w:rsidR="004B49F9" w:rsidRPr="00F47EE3">
              <w:rPr>
                <w:color w:val="auto"/>
                <w:sz w:val="18"/>
                <w:szCs w:val="18"/>
                <w:lang w:val="hr-HR"/>
              </w:rPr>
              <w:t>Zbornik radova „Univerzitetska hronika “ - Međunarodna naučno-stručna konferencija“ Inovacije u obrazovanju, poduzetništvu i turizmu u funkciji prevazilaženja krize i ubrzanog razvoja “, Ilidža - Sarajevo,</w:t>
            </w:r>
            <w:r w:rsidR="004B49F9" w:rsidRPr="004B49F9">
              <w:rPr>
                <w:color w:val="auto"/>
                <w:sz w:val="18"/>
                <w:szCs w:val="18"/>
                <w:lang w:val="bs-Latn-BA"/>
              </w:rPr>
              <w:t>19-21.05.2013.</w:t>
            </w: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4B49F9">
              <w:rPr>
                <w:color w:val="auto"/>
                <w:sz w:val="18"/>
                <w:szCs w:val="18"/>
                <w:lang w:val="bs-Latn-BA"/>
              </w:rPr>
              <w:t>Univerzitet u Travniku</w:t>
            </w: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7A2E71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2013.godina</w:t>
            </w:r>
          </w:p>
          <w:p w:rsidR="007A2E71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„Uvođenje PDV-a i njegov značaj za ekonomiju Bosne i Hercegovine“.</w:t>
            </w: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Univerzitetska hronika-časopis univerziteta u Travniku</w:t>
            </w: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Izdavač-Univerzitet u Travniku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4B49F9">
              <w:rPr>
                <w:color w:val="auto"/>
                <w:sz w:val="18"/>
                <w:szCs w:val="18"/>
                <w:lang w:val="bs-Latn-BA"/>
              </w:rPr>
              <w:t>2012</w:t>
            </w:r>
            <w:r w:rsidR="007B302C">
              <w:rPr>
                <w:color w:val="auto"/>
                <w:sz w:val="18"/>
                <w:szCs w:val="18"/>
                <w:lang w:val="bs-Latn-BA"/>
              </w:rPr>
              <w:t xml:space="preserve"> .godina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F47EE3">
              <w:rPr>
                <w:color w:val="auto"/>
                <w:sz w:val="18"/>
                <w:szCs w:val="18"/>
                <w:lang w:val="pl-PL"/>
              </w:rPr>
              <w:t>“ Globalizacija kao svjetski proces“ autori: doc</w:t>
            </w:r>
            <w:r w:rsidR="00D8153D" w:rsidRPr="00F47EE3">
              <w:rPr>
                <w:color w:val="auto"/>
                <w:sz w:val="18"/>
                <w:szCs w:val="18"/>
                <w:lang w:val="pl-PL"/>
              </w:rPr>
              <w:t>.dr Sadik Bahtić, doc.dr Namik Č</w:t>
            </w:r>
            <w:r w:rsidRPr="00F47EE3">
              <w:rPr>
                <w:color w:val="auto"/>
                <w:sz w:val="18"/>
                <w:szCs w:val="18"/>
                <w:lang w:val="pl-PL"/>
              </w:rPr>
              <w:t>olaković</w:t>
            </w: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Univerzitetska hronika –časopis univerziteta u Travniku</w:t>
            </w: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Izdavač-</w:t>
            </w:r>
            <w:r w:rsidR="004B49F9" w:rsidRPr="004B49F9">
              <w:rPr>
                <w:color w:val="auto"/>
                <w:sz w:val="18"/>
                <w:szCs w:val="18"/>
                <w:lang w:val="bs-Latn-BA"/>
              </w:rPr>
              <w:t>Univerzitet u Travniku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7B302C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2012.godina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7B302C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</w:rPr>
              <w:t xml:space="preserve">” </w:t>
            </w:r>
            <w:r w:rsidR="00D8153D">
              <w:rPr>
                <w:color w:val="auto"/>
                <w:sz w:val="18"/>
                <w:szCs w:val="18"/>
              </w:rPr>
              <w:t>Obrazovanje za virtuelna zanimanja</w:t>
            </w:r>
            <w:r w:rsidR="004B49F9" w:rsidRPr="004B49F9">
              <w:rPr>
                <w:color w:val="auto"/>
                <w:sz w:val="18"/>
                <w:szCs w:val="18"/>
              </w:rPr>
              <w:t>”,</w:t>
            </w: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F47EE3">
              <w:rPr>
                <w:color w:val="auto"/>
                <w:sz w:val="18"/>
                <w:szCs w:val="18"/>
                <w:lang w:val="hr-HR"/>
              </w:rPr>
              <w:t>Stručni časopis „</w:t>
            </w:r>
            <w:r w:rsidR="00D8153D" w:rsidRPr="00F47EE3">
              <w:rPr>
                <w:color w:val="auto"/>
                <w:sz w:val="18"/>
                <w:szCs w:val="18"/>
                <w:lang w:val="hr-HR"/>
              </w:rPr>
              <w:t>Zbornik radova “EDASOL”.2012.godine</w:t>
            </w: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8153D" w:rsidP="00BA57D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Izdavač”PUBLISHED” Panevropski univerzitet”APERION”Banja Luka ,2012.godine</w:t>
            </w:r>
          </w:p>
          <w:p w:rsidR="007A2E71" w:rsidRDefault="007A2E71" w:rsidP="00BA57D0">
            <w:pPr>
              <w:rPr>
                <w:color w:val="auto"/>
                <w:sz w:val="18"/>
                <w:szCs w:val="18"/>
              </w:rPr>
            </w:pP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247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8153D" w:rsidP="00BA57D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2012</w:t>
            </w:r>
            <w:r w:rsidR="004B49F9" w:rsidRPr="004B49F9">
              <w:rPr>
                <w:color w:val="auto"/>
                <w:sz w:val="18"/>
                <w:szCs w:val="18"/>
              </w:rPr>
              <w:t xml:space="preserve">. </w:t>
            </w:r>
            <w:r>
              <w:rPr>
                <w:color w:val="auto"/>
                <w:sz w:val="18"/>
                <w:szCs w:val="18"/>
              </w:rPr>
              <w:t>godin</w:t>
            </w:r>
            <w:r w:rsidR="00817892">
              <w:rPr>
                <w:color w:val="auto"/>
                <w:sz w:val="18"/>
                <w:szCs w:val="18"/>
              </w:rPr>
              <w:t>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D8153D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F47EE3">
              <w:rPr>
                <w:color w:val="auto"/>
                <w:sz w:val="18"/>
                <w:szCs w:val="18"/>
                <w:lang w:val="pl-PL"/>
              </w:rPr>
              <w:t>“Svjetska ekonomska kriza i njen uticaj na ekonomijeu Bosne i Hercegovine</w:t>
            </w:r>
            <w:r w:rsidR="004B49F9" w:rsidRPr="00F47EE3">
              <w:rPr>
                <w:color w:val="auto"/>
                <w:sz w:val="18"/>
                <w:szCs w:val="18"/>
                <w:lang w:val="pl-PL"/>
              </w:rPr>
              <w:t>“</w:t>
            </w: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8153D" w:rsidP="00BA57D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Zbornik radova “ EDASOL”2012.godine</w:t>
            </w:r>
          </w:p>
          <w:p w:rsidR="00D8153D" w:rsidRDefault="00D8153D" w:rsidP="00BA57D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Izdavač”PUBLISHED”Panevropski univerzitet”APERION”Banja Luka,2012.godina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gridAfter w:val="1"/>
          <w:wAfter w:w="7541" w:type="dxa"/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2007.godin</w:t>
            </w:r>
            <w:r w:rsidR="00817892">
              <w:rPr>
                <w:color w:val="auto"/>
                <w:sz w:val="18"/>
                <w:szCs w:val="18"/>
                <w:lang w:val="bs-Latn-BA"/>
              </w:rPr>
              <w:t>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</w:rPr>
              <w:t>“Program nepovredivosti carinske plombe”.</w:t>
            </w:r>
            <w:r w:rsidR="004B49F9" w:rsidRPr="004B49F9">
              <w:rPr>
                <w:color w:val="auto"/>
                <w:sz w:val="18"/>
                <w:szCs w:val="18"/>
              </w:rPr>
              <w:t>“</w:t>
            </w: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F47EE3" w:rsidRDefault="00D13170" w:rsidP="00BA57D0">
            <w:pPr>
              <w:rPr>
                <w:color w:val="auto"/>
                <w:sz w:val="18"/>
                <w:szCs w:val="18"/>
                <w:lang w:val="hr-HR"/>
              </w:rPr>
            </w:pPr>
            <w:r w:rsidRPr="00F47EE3">
              <w:rPr>
                <w:color w:val="auto"/>
                <w:sz w:val="18"/>
                <w:szCs w:val="18"/>
                <w:lang w:val="hr-HR"/>
              </w:rPr>
              <w:t>Izdavač</w:t>
            </w:r>
            <w:r w:rsidR="00817892" w:rsidRPr="00F47EE3">
              <w:rPr>
                <w:color w:val="auto"/>
                <w:sz w:val="18"/>
                <w:szCs w:val="18"/>
                <w:lang w:val="hr-HR"/>
              </w:rPr>
              <w:t>,Carine i carinski propisi časopis”ZIPS”,privredna štampa d.o.o.Sarajevo,br.67,str 4-8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7A2E71">
        <w:trPr>
          <w:cantSplit/>
          <w:trHeight w:val="1361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F47EE3" w:rsidRDefault="004B49F9" w:rsidP="00BA57D0">
            <w:pPr>
              <w:rPr>
                <w:color w:val="auto"/>
                <w:sz w:val="18"/>
                <w:szCs w:val="18"/>
                <w:lang w:val="pl-PL"/>
              </w:rPr>
            </w:pPr>
            <w:r w:rsidRPr="00F47EE3">
              <w:rPr>
                <w:color w:val="auto"/>
                <w:sz w:val="18"/>
                <w:szCs w:val="18"/>
                <w:lang w:val="pl-PL"/>
              </w:rPr>
              <w:t>20</w:t>
            </w:r>
            <w:r w:rsidR="00817892" w:rsidRPr="00F47EE3">
              <w:rPr>
                <w:color w:val="auto"/>
                <w:sz w:val="18"/>
                <w:szCs w:val="18"/>
                <w:lang w:val="pl-PL"/>
              </w:rPr>
              <w:t>07. godina</w:t>
            </w:r>
          </w:p>
          <w:p w:rsidR="007A2E71" w:rsidRPr="00F47EE3" w:rsidRDefault="007A2E71" w:rsidP="00BA57D0">
            <w:pPr>
              <w:rPr>
                <w:color w:val="auto"/>
                <w:sz w:val="18"/>
                <w:szCs w:val="18"/>
                <w:lang w:val="pl-PL"/>
              </w:rPr>
            </w:pPr>
          </w:p>
          <w:p w:rsidR="00817892" w:rsidRPr="00F47EE3" w:rsidRDefault="00817892" w:rsidP="00BA57D0">
            <w:pPr>
              <w:rPr>
                <w:color w:val="auto"/>
                <w:sz w:val="18"/>
                <w:szCs w:val="18"/>
                <w:lang w:val="pl-PL"/>
              </w:rPr>
            </w:pPr>
            <w:r w:rsidRPr="00F47EE3">
              <w:rPr>
                <w:color w:val="auto"/>
                <w:sz w:val="18"/>
                <w:szCs w:val="18"/>
                <w:lang w:val="pl-PL"/>
              </w:rPr>
              <w:t>“Mrežni program carina-carina-Tehničke specifikacije za stub 1”.</w:t>
            </w:r>
          </w:p>
          <w:p w:rsidR="00817892" w:rsidRPr="00F47EE3" w:rsidRDefault="00817892" w:rsidP="00BA57D0">
            <w:pPr>
              <w:rPr>
                <w:color w:val="auto"/>
                <w:sz w:val="18"/>
                <w:szCs w:val="18"/>
                <w:lang w:val="pl-PL"/>
              </w:rPr>
            </w:pPr>
            <w:r w:rsidRPr="00F47EE3">
              <w:rPr>
                <w:color w:val="auto"/>
                <w:sz w:val="18"/>
                <w:szCs w:val="18"/>
                <w:lang w:val="pl-PL"/>
              </w:rPr>
              <w:t>Izdavač,Carine i carinski propisi-časopis”ZIPS”privredna štampa ,d.o.o.Sarajevo,br.66,str 3-12</w:t>
            </w:r>
          </w:p>
          <w:p w:rsidR="007A2E71" w:rsidRPr="00F47EE3" w:rsidRDefault="007A2E71" w:rsidP="00BA57D0">
            <w:pPr>
              <w:rPr>
                <w:color w:val="auto"/>
                <w:sz w:val="18"/>
                <w:szCs w:val="18"/>
                <w:lang w:val="pl-PL"/>
              </w:rPr>
            </w:pPr>
          </w:p>
          <w:p w:rsidR="00817892" w:rsidRPr="00F47EE3" w:rsidRDefault="00817892" w:rsidP="00BA57D0">
            <w:pPr>
              <w:rPr>
                <w:color w:val="auto"/>
                <w:sz w:val="18"/>
                <w:szCs w:val="18"/>
                <w:lang w:val="pl-PL"/>
              </w:rPr>
            </w:pPr>
          </w:p>
          <w:p w:rsidR="00817892" w:rsidRPr="004B49F9" w:rsidRDefault="00817892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817892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2007. godina</w:t>
            </w:r>
          </w:p>
          <w:p w:rsidR="007A2E71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817892" w:rsidRDefault="00817892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„Okviri standarda za osiguranje globalne trgovine“</w:t>
            </w:r>
          </w:p>
          <w:p w:rsidR="00817892" w:rsidRPr="004B49F9" w:rsidRDefault="00817892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Izdavač,Carine i carinski propisi-časopis“ZIPS“,privredna štampa,d.o.o.Sarajevo,br.65,str.4-8</w:t>
            </w: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4B49F9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801F2" w:rsidRDefault="004801F2" w:rsidP="007A2E71">
            <w:pPr>
              <w:pStyle w:val="ECVLeftDetails"/>
              <w:jc w:val="left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880F31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F47EE3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50211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990FB0" w:rsidRDefault="00950211" w:rsidP="007A2E71">
            <w:pPr>
              <w:pStyle w:val="ECVLeftHeading"/>
              <w:jc w:val="left"/>
              <w:rPr>
                <w:lang w:val="hr-HR"/>
              </w:rPr>
            </w:pPr>
            <w:r>
              <w:rPr>
                <w:caps w:val="0"/>
                <w:lang w:val="hr-HR"/>
              </w:rPr>
              <w:t>MENTORSTVA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990FB0" w:rsidRDefault="00426FAF" w:rsidP="00BA57D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211" w:rsidRPr="00990FB0">
              <w:rPr>
                <w:lang w:val="hr-HR"/>
              </w:rPr>
              <w:t xml:space="preserve"> </w:t>
            </w:r>
          </w:p>
        </w:tc>
      </w:tr>
    </w:tbl>
    <w:p w:rsidR="00C21DFB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97CF2" w:rsidRPr="00F47EE3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  <w:p w:rsidR="00CD4ACD" w:rsidRPr="00397CF2" w:rsidRDefault="00CD4ACD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  <w:r>
              <w:rPr>
                <w:color w:val="0070C0"/>
                <w:lang w:val="hr-HR"/>
              </w:rPr>
              <w:t>MENTORSTVA II i III ciklus</w:t>
            </w:r>
          </w:p>
        </w:tc>
        <w:tc>
          <w:tcPr>
            <w:tcW w:w="7541" w:type="dxa"/>
            <w:shd w:val="clear" w:color="auto" w:fill="auto"/>
          </w:tcPr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rPr>
                <w:color w:val="auto"/>
                <w:lang w:val="hr-HR"/>
              </w:rPr>
            </w:pPr>
          </w:p>
          <w:p w:rsidR="00A04990" w:rsidRDefault="00CD4ACD" w:rsidP="005D3487">
            <w:pPr>
              <w:pStyle w:val="ECVSectionBullet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  </w:t>
            </w:r>
            <w:r w:rsidR="005D3487">
              <w:rPr>
                <w:color w:val="auto"/>
                <w:lang w:val="hr-HR"/>
              </w:rPr>
              <w:t xml:space="preserve"> </w:t>
            </w:r>
            <w:r w:rsidR="00A04990">
              <w:rPr>
                <w:color w:val="auto"/>
                <w:lang w:val="hr-HR"/>
              </w:rPr>
              <w:t>Mentor-Doktorski studij</w:t>
            </w:r>
            <w:r w:rsidR="00C17947">
              <w:rPr>
                <w:color w:val="auto"/>
                <w:lang w:val="hr-HR"/>
              </w:rPr>
              <w:t>-III ciklus</w:t>
            </w:r>
          </w:p>
          <w:p w:rsidR="00A04990" w:rsidRDefault="00A0499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950211" w:rsidRDefault="00A0499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 Ramo Isak</w:t>
            </w:r>
          </w:p>
          <w:p w:rsidR="00A04990" w:rsidRDefault="00A0499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Dokotrski rad“ Efekti direktnih stranih investicija na ekonomksi rast i razvoj BiH“</w:t>
            </w:r>
          </w:p>
          <w:p w:rsidR="00A04990" w:rsidRDefault="00A04990" w:rsidP="00A04990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Kiseljaku, Kiseljak  2019.godina</w:t>
            </w:r>
          </w:p>
          <w:p w:rsidR="00A04990" w:rsidRDefault="00A0499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CD4ACD" w:rsidRDefault="00CD4ACD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A04990" w:rsidRDefault="00C1794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Mentor: Magistarski/master—II ciklus</w:t>
            </w:r>
          </w:p>
          <w:p w:rsidR="00C17947" w:rsidRDefault="00C1794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Kandidat-Dražen Peštić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rad; „Klasifikacija tržišnih stanja“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</w:t>
            </w: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Kandidat: Refik Hadžimejlić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rad, „Direktne starne investicije u Bosni i Hercegovini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Kandidat: Ernela Koso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rad, „Turizam i njegov značaj za ekonomski razvoj BiH“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Kandidat: Amina Curić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rad, „Finansijska kriza i mjere za njeno ublažavanje“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Kandidat: Mirsad Spahić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rad,“ Obrazovanje i znanje u funkciji ekonomskog razvoja“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</w:t>
            </w:r>
          </w:p>
          <w:p w:rsidR="005D3487" w:rsidRDefault="005D3487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CD4ACD" w:rsidRDefault="00CD4ACD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Kandidat: Semir Abdagić</w:t>
            </w:r>
          </w:p>
          <w:p w:rsidR="00CD4ACD" w:rsidRDefault="00CD4ACD" w:rsidP="005D3487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Magistarski/master,“ Uloga malih i srednji preduzeća na razvoj privrede u BiH“</w:t>
            </w:r>
          </w:p>
          <w:p w:rsidR="00CD4ACD" w:rsidRDefault="00CD4ACD" w:rsidP="00CD4ACD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Kiseljaku</w:t>
            </w: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Kandidat-Andrea Vidović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 "Teorija i realnost direktnih stranih investicija u Bosni i Hercegovini"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uTravniku, Travnik. 2016.godina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Kandidat-Mirza Ramić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 "Uloga i značaj poreza na rast/pad investicija u BiH".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Travniku, Travnik, 2016.godina.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Kandidat-Ramo Isak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Magistarski/mastr rad "Makroekonomska situacija u Bosni i Hercegovini".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Travniku,Travnik,2015.godina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C808AB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Kandidat </w:t>
            </w:r>
            <w:r w:rsidR="000660B0">
              <w:rPr>
                <w:color w:val="auto"/>
                <w:lang w:val="hr-HR"/>
              </w:rPr>
              <w:t>-</w:t>
            </w:r>
            <w:r w:rsidR="00C808AB">
              <w:rPr>
                <w:color w:val="auto"/>
                <w:lang w:val="hr-HR"/>
              </w:rPr>
              <w:t>Amir Filipović</w:t>
            </w:r>
          </w:p>
          <w:p w:rsidR="00397CF2" w:rsidRDefault="007A2E71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Magistarski </w:t>
            </w:r>
            <w:r w:rsidR="001D5B49">
              <w:rPr>
                <w:color w:val="auto"/>
                <w:lang w:val="hr-HR"/>
              </w:rPr>
              <w:t xml:space="preserve">/master </w:t>
            </w:r>
            <w:r>
              <w:rPr>
                <w:color w:val="auto"/>
                <w:lang w:val="hr-HR"/>
              </w:rPr>
              <w:t>rad</w:t>
            </w:r>
            <w:r w:rsidR="00C808AB">
              <w:rPr>
                <w:color w:val="auto"/>
                <w:lang w:val="hr-HR"/>
              </w:rPr>
              <w:t>“Posljedice globalizacije savremenog svijeta na nerazvijene i zemlje u razvoju“.</w:t>
            </w:r>
          </w:p>
          <w:p w:rsidR="00C808AB" w:rsidRDefault="00C808AB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Fakultet za menadžment i poslovnu ekonomiju </w:t>
            </w:r>
            <w:r w:rsidR="004801F2">
              <w:rPr>
                <w:color w:val="auto"/>
                <w:lang w:val="hr-HR"/>
              </w:rPr>
              <w:t xml:space="preserve">u </w:t>
            </w:r>
            <w:r>
              <w:rPr>
                <w:color w:val="auto"/>
                <w:lang w:val="hr-HR"/>
              </w:rPr>
              <w:t>Travnik</w:t>
            </w:r>
            <w:r w:rsidR="004801F2">
              <w:rPr>
                <w:color w:val="auto"/>
                <w:lang w:val="hr-HR"/>
              </w:rPr>
              <w:t>u</w:t>
            </w:r>
            <w:r>
              <w:rPr>
                <w:color w:val="auto"/>
                <w:lang w:val="hr-HR"/>
              </w:rPr>
              <w:t>,</w:t>
            </w:r>
            <w:r w:rsidR="004801F2">
              <w:rPr>
                <w:color w:val="auto"/>
                <w:lang w:val="hr-HR"/>
              </w:rPr>
              <w:t xml:space="preserve"> Travnik, </w:t>
            </w:r>
            <w:r>
              <w:rPr>
                <w:color w:val="auto"/>
                <w:lang w:val="hr-HR"/>
              </w:rPr>
              <w:t>2013.godina</w:t>
            </w:r>
          </w:p>
          <w:p w:rsidR="00C808AB" w:rsidRDefault="00C808AB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C808AB" w:rsidRDefault="000660B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</w:t>
            </w:r>
            <w:r w:rsidR="00C808AB">
              <w:rPr>
                <w:color w:val="auto"/>
                <w:lang w:val="hr-HR"/>
              </w:rPr>
              <w:t>Arnela Alajbegović</w:t>
            </w:r>
          </w:p>
          <w:p w:rsidR="00C808AB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 /master r</w:t>
            </w:r>
            <w:r w:rsidR="00C808AB">
              <w:rPr>
                <w:color w:val="auto"/>
                <w:lang w:val="hr-HR"/>
              </w:rPr>
              <w:t>ad“Globalizacija kao svjetski proces i multinacionalne kompanije“</w:t>
            </w:r>
          </w:p>
          <w:p w:rsidR="00C808AB" w:rsidRDefault="00C808AB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Fakultet za menadžment i poslovnu ekonomiju </w:t>
            </w:r>
            <w:r w:rsidR="004801F2">
              <w:rPr>
                <w:color w:val="auto"/>
                <w:lang w:val="hr-HR"/>
              </w:rPr>
              <w:t xml:space="preserve">u </w:t>
            </w:r>
            <w:r>
              <w:rPr>
                <w:color w:val="auto"/>
                <w:lang w:val="hr-HR"/>
              </w:rPr>
              <w:t>Travnik</w:t>
            </w:r>
            <w:r w:rsidR="004801F2">
              <w:rPr>
                <w:color w:val="auto"/>
                <w:lang w:val="hr-HR"/>
              </w:rPr>
              <w:t>u</w:t>
            </w:r>
            <w:r>
              <w:rPr>
                <w:color w:val="auto"/>
                <w:lang w:val="hr-HR"/>
              </w:rPr>
              <w:t>,</w:t>
            </w:r>
            <w:r w:rsidR="004801F2">
              <w:rPr>
                <w:color w:val="auto"/>
                <w:lang w:val="hr-HR"/>
              </w:rPr>
              <w:t xml:space="preserve"> Travnik, </w:t>
            </w:r>
            <w:r>
              <w:rPr>
                <w:color w:val="auto"/>
                <w:lang w:val="hr-HR"/>
              </w:rPr>
              <w:t>2013.godina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1D5B49" w:rsidRDefault="000660B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</w:t>
            </w:r>
            <w:r w:rsidR="001D5B49">
              <w:rPr>
                <w:color w:val="auto"/>
                <w:lang w:val="hr-HR"/>
              </w:rPr>
              <w:t>Samir Bureković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rad“Multinacionalne kompanije kao nosioci globalizacije!“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Fakultet za menadžment i poslovnu ekonomiju </w:t>
            </w:r>
            <w:r w:rsidR="004801F2">
              <w:rPr>
                <w:color w:val="auto"/>
                <w:lang w:val="hr-HR"/>
              </w:rPr>
              <w:t xml:space="preserve">u </w:t>
            </w:r>
            <w:r>
              <w:rPr>
                <w:color w:val="auto"/>
                <w:lang w:val="hr-HR"/>
              </w:rPr>
              <w:t>Travnik</w:t>
            </w:r>
            <w:r w:rsidR="004801F2">
              <w:rPr>
                <w:color w:val="auto"/>
                <w:lang w:val="hr-HR"/>
              </w:rPr>
              <w:t>u, Travnik,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1D5B49" w:rsidRDefault="000660B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</w:t>
            </w:r>
            <w:r w:rsidR="001D5B49">
              <w:rPr>
                <w:color w:val="auto"/>
                <w:lang w:val="hr-HR"/>
              </w:rPr>
              <w:t>Admir Fetić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rad“Uloga i značaj mokrokreditnih organizacija na ekonomski rast i razvoj privrede u BiH“.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Travnik</w:t>
            </w:r>
          </w:p>
          <w:p w:rsidR="007A2E71" w:rsidRDefault="007A2E71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5D3487" w:rsidRDefault="005D3487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397CF2" w:rsidRDefault="00397C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 w:rsidRPr="00397CF2">
              <w:rPr>
                <w:color w:val="auto"/>
                <w:lang w:val="hr-HR"/>
              </w:rPr>
              <w:t xml:space="preserve">    </w:t>
            </w:r>
          </w:p>
          <w:p w:rsidR="00397CF2" w:rsidRPr="00397CF2" w:rsidRDefault="00397CF2" w:rsidP="00880F31">
            <w:pPr>
              <w:pStyle w:val="ECVSectionBullet"/>
              <w:rPr>
                <w:color w:val="auto"/>
                <w:lang w:val="hr-HR"/>
              </w:rPr>
            </w:pPr>
            <w:r w:rsidRPr="00397CF2">
              <w:rPr>
                <w:color w:val="auto"/>
                <w:lang w:val="hr-HR"/>
              </w:rPr>
              <w:t xml:space="preserve">                     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50211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990FB0" w:rsidRDefault="00950211" w:rsidP="00BA57D0">
            <w:pPr>
              <w:pStyle w:val="ECVLeftHeading"/>
              <w:rPr>
                <w:lang w:val="hr-HR"/>
              </w:rPr>
            </w:pPr>
            <w:r>
              <w:rPr>
                <w:lang w:val="hr-HR"/>
              </w:rPr>
              <w:t>IZDATE PUBLIKACIJE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990FB0" w:rsidRDefault="00426FAF" w:rsidP="00BA57D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211" w:rsidRPr="00990FB0">
              <w:rPr>
                <w:lang w:val="hr-HR"/>
              </w:rPr>
              <w:t xml:space="preserve"> </w:t>
            </w:r>
          </w:p>
        </w:tc>
      </w:tr>
      <w:tr w:rsidR="006E3CB6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E3CB6" w:rsidRDefault="006E3CB6" w:rsidP="00BA57D0">
            <w:pPr>
              <w:pStyle w:val="ECVLeftHeading"/>
              <w:rPr>
                <w:lang w:val="hr-HR"/>
              </w:rPr>
            </w:pPr>
          </w:p>
          <w:p w:rsidR="006E3CB6" w:rsidRDefault="006E3CB6" w:rsidP="00BA57D0">
            <w:pPr>
              <w:pStyle w:val="ECVLeftHeading"/>
              <w:rPr>
                <w:lang w:val="hr-HR"/>
              </w:rPr>
            </w:pPr>
          </w:p>
          <w:p w:rsidR="006E3CB6" w:rsidRDefault="006E3CB6" w:rsidP="00BA57D0">
            <w:pPr>
              <w:pStyle w:val="ECVLeftHeading"/>
              <w:rPr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E3CB6" w:rsidRDefault="006E3CB6" w:rsidP="00BA57D0">
            <w:pPr>
              <w:pStyle w:val="ECVBlueBox"/>
              <w:rPr>
                <w:noProof/>
                <w:lang w:val="hr-HR" w:eastAsia="hr-HR" w:bidi="ar-SA"/>
              </w:rPr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97CF2" w:rsidRPr="00990FB0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990FB0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9E469C" w:rsidRDefault="00397CF2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397CF2" w:rsidRPr="00F47EE3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F356B" w:rsidRDefault="006F356B" w:rsidP="009E469C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Univezitetski udžbenici</w:t>
            </w:r>
          </w:p>
          <w:p w:rsidR="006F356B" w:rsidRDefault="006F356B" w:rsidP="009E469C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397CF2" w:rsidRDefault="001D5B49" w:rsidP="009E469C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Ba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htić.S. Ekonomski razvoj, Univerzitetski udžbenik,Univerzitet u,Travnik 2015</w:t>
            </w:r>
            <w:r>
              <w:rPr>
                <w:color w:val="auto"/>
                <w:sz w:val="18"/>
                <w:szCs w:val="18"/>
                <w:lang w:val="bs-Latn-BA"/>
              </w:rPr>
              <w:t>.godine</w:t>
            </w:r>
          </w:p>
          <w:p w:rsidR="001D5B49" w:rsidRPr="009E469C" w:rsidRDefault="001D5B49" w:rsidP="009E469C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Bahtić.S.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-Dacić.L "</w:t>
            </w:r>
            <w:r>
              <w:rPr>
                <w:color w:val="auto"/>
                <w:sz w:val="18"/>
                <w:szCs w:val="18"/>
                <w:lang w:val="bs-Latn-BA"/>
              </w:rPr>
              <w:t>Mikroekonomija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", Univerzitetski udžbenik</w:t>
            </w:r>
            <w:r>
              <w:rPr>
                <w:color w:val="auto"/>
                <w:sz w:val="18"/>
                <w:szCs w:val="18"/>
                <w:lang w:val="bs-Latn-BA"/>
              </w:rPr>
              <w:t>,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 xml:space="preserve"> Univerzitet u Travniku,</w:t>
            </w:r>
            <w:r>
              <w:rPr>
                <w:color w:val="auto"/>
                <w:sz w:val="18"/>
                <w:szCs w:val="18"/>
                <w:lang w:val="bs-Latn-BA"/>
              </w:rPr>
              <w:t xml:space="preserve">Travnik 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2016.</w:t>
            </w:r>
            <w:r>
              <w:rPr>
                <w:color w:val="auto"/>
                <w:sz w:val="18"/>
                <w:szCs w:val="18"/>
                <w:lang w:val="bs-Latn-BA"/>
              </w:rPr>
              <w:t>god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.</w:t>
            </w:r>
          </w:p>
        </w:tc>
      </w:tr>
      <w:tr w:rsidR="00397CF2" w:rsidRPr="00F47EE3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9E1D26" w:rsidRDefault="0067695D" w:rsidP="009E469C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Bahtić.S.-Sućeska .A" Ekonomika preduzeća", Univerzitetski udžbenik",Univerzitet u Travniku,2016.g</w:t>
            </w:r>
            <w:r w:rsidR="009E1D26">
              <w:rPr>
                <w:color w:val="auto"/>
                <w:sz w:val="18"/>
                <w:szCs w:val="18"/>
                <w:lang w:val="bs-Latn-BA"/>
              </w:rPr>
              <w:t>.</w:t>
            </w:r>
          </w:p>
        </w:tc>
      </w:tr>
      <w:tr w:rsidR="00397CF2" w:rsidRPr="00F47EE3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9E469C" w:rsidRDefault="00397CF2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397CF2" w:rsidRPr="00F47EE3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950211" w:rsidRPr="009E469C" w:rsidRDefault="0095021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50211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990FB0" w:rsidRDefault="00950211" w:rsidP="00950211">
            <w:pPr>
              <w:pStyle w:val="ECVLeftHeading"/>
              <w:rPr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990FB0" w:rsidRDefault="00426FAF" w:rsidP="00BA57D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211" w:rsidRPr="00990FB0">
              <w:rPr>
                <w:lang w:val="hr-HR"/>
              </w:rPr>
              <w:t xml:space="preserve"> </w:t>
            </w:r>
          </w:p>
        </w:tc>
      </w:tr>
      <w:tr w:rsidR="00E3437F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E3437F" w:rsidRDefault="00E3437F" w:rsidP="00950211">
            <w:pPr>
              <w:pStyle w:val="ECVLeftHeading"/>
              <w:rPr>
                <w:caps w:val="0"/>
                <w:lang w:val="hr-HR"/>
              </w:rPr>
            </w:pPr>
          </w:p>
          <w:p w:rsidR="00E3437F" w:rsidRPr="00990FB0" w:rsidRDefault="00E3437F" w:rsidP="00E3437F">
            <w:pPr>
              <w:pStyle w:val="ECVLeftHeading"/>
              <w:jc w:val="center"/>
              <w:rPr>
                <w:caps w:val="0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E3437F" w:rsidRPr="00990FB0" w:rsidRDefault="00E3437F" w:rsidP="00BA57D0">
            <w:pPr>
              <w:pStyle w:val="ECVBlueBox"/>
              <w:rPr>
                <w:lang w:val="hr-HR"/>
              </w:rPr>
            </w:pPr>
          </w:p>
        </w:tc>
      </w:tr>
      <w:tr w:rsidR="00E3437F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E3437F" w:rsidRDefault="00E3437F" w:rsidP="00950211">
            <w:pPr>
              <w:pStyle w:val="ECVLeftHeading"/>
              <w:rPr>
                <w:caps w:val="0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E3437F" w:rsidRPr="00990FB0" w:rsidRDefault="00E3437F" w:rsidP="00BA57D0">
            <w:pPr>
              <w:pStyle w:val="ECVBlueBox"/>
              <w:rPr>
                <w:lang w:val="hr-HR"/>
              </w:rPr>
            </w:pPr>
          </w:p>
        </w:tc>
      </w:tr>
    </w:tbl>
    <w:p w:rsidR="00397CF2" w:rsidRDefault="00397CF2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E469C" w:rsidRPr="00F47EE3" w:rsidTr="00BA5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E469C" w:rsidRDefault="00426FAF" w:rsidP="00BA57D0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DRUŠTVENE AKTIVNOSTI</w:t>
            </w:r>
            <w:r w:rsidR="00950211">
              <w:rPr>
                <w:lang w:val="hr-HR"/>
              </w:rPr>
              <w:t xml:space="preserve"> </w:t>
            </w:r>
            <w:r w:rsidR="009E469C">
              <w:rPr>
                <w:lang w:val="hr-HR"/>
              </w:rPr>
              <w:t xml:space="preserve">     </w:t>
            </w:r>
          </w:p>
          <w:p w:rsidR="009E469C" w:rsidRPr="00990FB0" w:rsidRDefault="009E469C" w:rsidP="009E469C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 xml:space="preserve">      </w:t>
            </w:r>
          </w:p>
        </w:tc>
        <w:tc>
          <w:tcPr>
            <w:tcW w:w="7542" w:type="dxa"/>
            <w:shd w:val="clear" w:color="auto" w:fill="auto"/>
          </w:tcPr>
          <w:p w:rsidR="000660B0" w:rsidRDefault="00770161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r w:rsidR="00E3437F">
              <w:rPr>
                <w:lang w:val="hr-HR"/>
              </w:rPr>
              <w:t xml:space="preserve"> </w:t>
            </w:r>
            <w:r w:rsidR="000660B0">
              <w:rPr>
                <w:lang w:val="hr-HR"/>
              </w:rPr>
              <w:t>POSLANIK U PARLAMENTU  BOSNE I HERCEGOVINE</w:t>
            </w:r>
          </w:p>
          <w:p w:rsidR="009E469C" w:rsidRDefault="000660B0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PERIOD</w:t>
            </w:r>
            <w:r w:rsidR="00770161">
              <w:rPr>
                <w:lang w:val="hr-HR"/>
              </w:rPr>
              <w:t xml:space="preserve">  2006-2010</w:t>
            </w:r>
            <w:r w:rsidR="00E3437F">
              <w:rPr>
                <w:lang w:val="hr-HR"/>
              </w:rPr>
              <w:t xml:space="preserve"> GODINE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Državni poslanik u zastupničkom domu parlamentarne skupštine Bosne i Hercegovine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950211" w:rsidRDefault="00770161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U periodu 2006-2010</w:t>
            </w:r>
            <w:r w:rsidR="005C25BD">
              <w:rPr>
                <w:lang w:val="hr-HR"/>
              </w:rPr>
              <w:t>.godine kao</w:t>
            </w:r>
            <w:r w:rsidR="00E3437F">
              <w:rPr>
                <w:lang w:val="hr-HR"/>
              </w:rPr>
              <w:t xml:space="preserve"> državni poslanik u zastupničkom domu parlamentarne </w:t>
            </w:r>
            <w:r w:rsidR="005C25BD">
              <w:rPr>
                <w:lang w:val="hr-HR"/>
              </w:rPr>
              <w:t>skupštine Bosne i  Hercegovine</w:t>
            </w:r>
            <w:r w:rsidR="00E3437F">
              <w:rPr>
                <w:lang w:val="hr-HR"/>
              </w:rPr>
              <w:t xml:space="preserve"> učestvovao </w:t>
            </w:r>
            <w:r w:rsidR="005C25BD">
              <w:rPr>
                <w:lang w:val="hr-HR"/>
              </w:rPr>
              <w:t xml:space="preserve">sam </w:t>
            </w:r>
            <w:r w:rsidR="00E3437F">
              <w:rPr>
                <w:lang w:val="hr-HR"/>
              </w:rPr>
              <w:t>na mnogobrojnim međunarodnim konferencijama,seminarima i radionicama  gdje su uglavnom  bile ekonomske teme i to: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-Ekonomska situacija u BiH,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-Makroekonomska situacija u BiH,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-Ekonomija u zemljama zapadnog balkana,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-Privatizacija u zemljama jugoistočne Evrope,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-Kriminal i korupcija 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-Tranzicijski procesi u zemljama zapadnog balkana,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-Budžet,donošenje,kontrola i nadzor u trošenju javnih sredstava,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-Revizija,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-Revizija učinka,</w:t>
            </w:r>
          </w:p>
          <w:p w:rsidR="00E3437F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-Uloga parlamenta u kontroli trošenja javnih sredstava,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-Fiskalna i monetarna politika u BiH,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-Unutrašnje tržište EU,</w:t>
            </w:r>
          </w:p>
          <w:p w:rsidR="00485246" w:rsidRDefault="00D36164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485246">
              <w:rPr>
                <w:lang w:val="hr-HR"/>
              </w:rPr>
              <w:t>EU i BiH i.t.d.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 xml:space="preserve">Kao državni poslanik u zastupničkom domu parlamentarne skupštine BiH  bio sam </w:t>
            </w:r>
            <w:r w:rsidR="005A6810">
              <w:rPr>
                <w:lang w:val="hr-HR"/>
              </w:rPr>
              <w:t>član tri komisije i to</w:t>
            </w:r>
            <w:r>
              <w:rPr>
                <w:lang w:val="hr-HR"/>
              </w:rPr>
              <w:t>: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5A6810">
              <w:rPr>
                <w:lang w:val="hr-HR"/>
              </w:rPr>
              <w:t>Član i p</w:t>
            </w:r>
            <w:r>
              <w:rPr>
                <w:lang w:val="hr-HR"/>
              </w:rPr>
              <w:t>redsjednik komisije za f</w:t>
            </w:r>
            <w:r w:rsidR="005C25BD">
              <w:rPr>
                <w:lang w:val="hr-HR"/>
              </w:rPr>
              <w:t>inansije i budžet  parlamentarn</w:t>
            </w:r>
            <w:r>
              <w:rPr>
                <w:lang w:val="hr-HR"/>
              </w:rPr>
              <w:t>e  skupštine BiH,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2.Član komiaije za saobraćaj i komunikacije parlamentarne skupštine BiH,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3.Član komisije za kontrolu i nadzor rada OSA-obavještajno sigurnosne agencije BiH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950211" w:rsidRPr="00990FB0" w:rsidRDefault="00950211" w:rsidP="009E469C">
            <w:pPr>
              <w:pStyle w:val="ECVSectionBullet"/>
              <w:rPr>
                <w:lang w:val="hr-HR"/>
              </w:rPr>
            </w:pPr>
          </w:p>
        </w:tc>
      </w:tr>
      <w:tr w:rsidR="009E469C" w:rsidRPr="00F47EE3" w:rsidTr="00BA5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E469C" w:rsidRDefault="009E469C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9E469C" w:rsidRPr="00990FB0" w:rsidRDefault="009E469C" w:rsidP="009E469C">
            <w:pPr>
              <w:pStyle w:val="ECVSectionBullet"/>
              <w:rPr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84A98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Default="00984A98" w:rsidP="00BA57D0">
            <w:pPr>
              <w:pStyle w:val="ECVLeftHeading"/>
              <w:rPr>
                <w:lang w:val="hr-HR"/>
              </w:rPr>
            </w:pPr>
          </w:p>
          <w:p w:rsidR="00FB43A9" w:rsidRPr="00990FB0" w:rsidRDefault="00FB43A9" w:rsidP="00FB43A9">
            <w:pPr>
              <w:pStyle w:val="ECVLeftHeading"/>
              <w:jc w:val="center"/>
              <w:rPr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84A98" w:rsidRPr="00990FB0" w:rsidRDefault="00426FAF" w:rsidP="00BA57D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4A98" w:rsidRPr="00990FB0">
              <w:rPr>
                <w:lang w:val="hr-HR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984A98" w:rsidRPr="00F47EE3" w:rsidTr="00984A9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E1D26" w:rsidRDefault="009E1D26" w:rsidP="00984A98">
            <w:pPr>
              <w:pStyle w:val="ECVLeftDetails"/>
              <w:rPr>
                <w:lang w:val="hr-HR"/>
              </w:rPr>
            </w:pPr>
          </w:p>
          <w:p w:rsidR="009E1D26" w:rsidRDefault="009E1D26" w:rsidP="00984A98">
            <w:pPr>
              <w:pStyle w:val="ECVLeftDetails"/>
              <w:rPr>
                <w:lang w:val="hr-HR"/>
              </w:rPr>
            </w:pPr>
          </w:p>
          <w:p w:rsidR="009E1D26" w:rsidRDefault="009E1D26" w:rsidP="00984A98">
            <w:pPr>
              <w:pStyle w:val="ECVLeftDetails"/>
              <w:rPr>
                <w:lang w:val="hr-HR"/>
              </w:rPr>
            </w:pPr>
          </w:p>
          <w:p w:rsidR="00984A98" w:rsidRDefault="00426FAF" w:rsidP="00984A98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DODATNE INFORMACIJE</w:t>
            </w:r>
          </w:p>
          <w:p w:rsidR="00485246" w:rsidRDefault="00485246" w:rsidP="00485246">
            <w:pPr>
              <w:pStyle w:val="ECVLeftDetails"/>
              <w:jc w:val="left"/>
              <w:rPr>
                <w:lang w:val="hr-HR"/>
              </w:rPr>
            </w:pPr>
          </w:p>
          <w:p w:rsidR="009E1D26" w:rsidRDefault="009E1D26" w:rsidP="00485246">
            <w:pPr>
              <w:pStyle w:val="ECVLeftDetails"/>
              <w:jc w:val="left"/>
              <w:rPr>
                <w:lang w:val="hr-HR"/>
              </w:rPr>
            </w:pPr>
          </w:p>
          <w:p w:rsidR="00485246" w:rsidRDefault="000660B0" w:rsidP="00984A98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INFORMATIČKA  OSPOSOBLJENOST</w:t>
            </w:r>
          </w:p>
          <w:p w:rsidR="00426FAF" w:rsidRPr="00990FB0" w:rsidRDefault="00426FAF" w:rsidP="00984A98">
            <w:pPr>
              <w:pStyle w:val="ECVLeftDetails"/>
              <w:rPr>
                <w:lang w:val="hr-HR"/>
              </w:rPr>
            </w:pPr>
          </w:p>
          <w:p w:rsidR="00984A98" w:rsidRDefault="000660B0" w:rsidP="00984A98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VOZAČKA DOZVOLA</w:t>
            </w:r>
          </w:p>
          <w:p w:rsidR="00485246" w:rsidRDefault="00485246" w:rsidP="009E1D26">
            <w:pPr>
              <w:pStyle w:val="ECVLeftDetails"/>
              <w:jc w:val="left"/>
              <w:rPr>
                <w:lang w:val="hr-HR"/>
              </w:rPr>
            </w:pPr>
          </w:p>
          <w:p w:rsidR="00485246" w:rsidRDefault="00485246" w:rsidP="00984A98">
            <w:pPr>
              <w:pStyle w:val="ECVLeftDetails"/>
              <w:rPr>
                <w:lang w:val="hr-HR"/>
              </w:rPr>
            </w:pPr>
          </w:p>
          <w:p w:rsidR="00984A98" w:rsidRDefault="000660B0" w:rsidP="00984A98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MEĐUNARODNE KONFERENCIJE,SEMINARI I RADIONICE</w:t>
            </w:r>
          </w:p>
          <w:p w:rsidR="00984A98" w:rsidRPr="00990FB0" w:rsidRDefault="00984A98" w:rsidP="00984A98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984A98" w:rsidRDefault="00984A98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485246" w:rsidRDefault="0048524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0660B0" w:rsidRDefault="000660B0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E1D26" w:rsidRDefault="009E1D2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E1D26" w:rsidRDefault="009E1D2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E1D26" w:rsidRDefault="009E1D2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E1D26" w:rsidRDefault="009E1D2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485246" w:rsidRDefault="00426FAF" w:rsidP="00984A98">
            <w:pPr>
              <w:pStyle w:val="ECVSectionBullet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MS Office(MS Word,MS excel,MS access,MS PowerPoint)</w:t>
            </w:r>
          </w:p>
          <w:p w:rsidR="00426FAF" w:rsidRPr="00984A98" w:rsidRDefault="00426FAF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84A98" w:rsidRDefault="00984A98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485246" w:rsidRDefault="00485246" w:rsidP="00984A98">
            <w:pPr>
              <w:pStyle w:val="ECVSectionBullet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B kategorija</w:t>
            </w:r>
          </w:p>
          <w:p w:rsidR="00485246" w:rsidRDefault="0048524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426FAF" w:rsidRPr="00984A98" w:rsidRDefault="00426FAF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84A98" w:rsidRDefault="00984A98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84A98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2010.godina</w:t>
            </w:r>
            <w:r w:rsidR="000660B0">
              <w:rPr>
                <w:color w:val="auto"/>
                <w:sz w:val="18"/>
                <w:szCs w:val="18"/>
                <w:lang w:val="bs-Latn-BA"/>
              </w:rPr>
              <w:t>-BRISEL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-BELGIJA</w:t>
            </w:r>
          </w:p>
          <w:p w:rsidR="000660B0" w:rsidRDefault="000660B0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0660B0" w:rsidRDefault="000660B0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konferencija,</w:t>
            </w:r>
          </w:p>
          <w:p w:rsidR="000660B0" w:rsidRDefault="000660B0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Tema:“Parlamentarne ovlasti uprocesu donošenja budžeta“.</w:t>
            </w:r>
          </w:p>
          <w:p w:rsidR="000660B0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</w:t>
            </w:r>
            <w:r w:rsidR="000660B0">
              <w:rPr>
                <w:color w:val="auto"/>
                <w:sz w:val="18"/>
                <w:szCs w:val="18"/>
                <w:lang w:val="bs-Latn-BA"/>
              </w:rPr>
              <w:t>EU-Evropska komisija</w:t>
            </w:r>
            <w:r w:rsidR="00B47D63">
              <w:rPr>
                <w:color w:val="auto"/>
                <w:sz w:val="18"/>
                <w:szCs w:val="18"/>
                <w:lang w:val="bs-Latn-BA"/>
              </w:rPr>
              <w:t>-Brisel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2010.godina-SARAJEVO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-BOSNA I HERCEGOVINA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Međunarodni seminar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Tema:“Proces planiranja i izrade budžeta“.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</w:t>
            </w:r>
            <w:r>
              <w:rPr>
                <w:color w:val="auto"/>
                <w:sz w:val="18"/>
                <w:szCs w:val="18"/>
                <w:lang w:val="bs-Latn-BA"/>
              </w:rPr>
              <w:t>DIFID-agencija za međunarodni razvoj vlade Velike Britanije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kao predsjednik komisije za finansije i budžet parlamentarne skupštine BiH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</w:t>
            </w:r>
            <w:r w:rsidR="005C25BD">
              <w:rPr>
                <w:color w:val="auto"/>
                <w:sz w:val="18"/>
                <w:szCs w:val="18"/>
                <w:lang w:val="bs-Latn-BA"/>
              </w:rPr>
              <w:t>-VAŠING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TON-</w:t>
            </w:r>
            <w:r>
              <w:rPr>
                <w:color w:val="auto"/>
                <w:sz w:val="18"/>
                <w:szCs w:val="18"/>
                <w:lang w:val="bs-Latn-BA"/>
              </w:rPr>
              <w:t>SAD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konferencija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Tema:Izrada budžeta na bazi učinka“.</w:t>
            </w:r>
          </w:p>
          <w:p w:rsidR="00D21E85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</w:t>
            </w:r>
            <w:r w:rsidR="00D21E85">
              <w:rPr>
                <w:color w:val="auto"/>
                <w:sz w:val="18"/>
                <w:szCs w:val="18"/>
                <w:lang w:val="bs-Latn-BA"/>
              </w:rPr>
              <w:t>USAID-američka agencija za međunarodni razvoj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učeešće i izlaganje ispred delegacije državnog parlamenta Bosne i Hercegovine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2009.godina-SARAJEVO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-BOSNA I HERCEGOVINA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radionica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Tema:“Program usavršavanja iz oblasti revizije“.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Organizator-USAID-američka agencija za međunarodni razvoj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kao član državne parlamentarne delegacije Bosne i Hercegovine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2009.godina-LONDON-VELIKA BRITANIJA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konferencija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Tema:“Jačanje uloge parlamenta u kontroli trošenja budžeta“.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Organizator-DIFID-agencija za međunarodni razvoj vlade Velike Britanije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2009godina-VLAŠIĆ-BOSNA I HERCEGOVINA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radionica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Tema:“Budžetski procesi i parlamentarni nadzori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Organizator-DIFID-agencija za međunarodni razvoj vlade Velike Britanije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kao član državnog parlamenta Bosne i Hercegovine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2009.godina-JAHORINA-BOSNA I HERCEGOVINA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konferencija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Tema:“Unutrašnje tržište EU“.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Organizator-EU-Evropska komisija</w:t>
            </w:r>
            <w:r w:rsidR="00F23E68">
              <w:rPr>
                <w:color w:val="auto"/>
                <w:sz w:val="18"/>
                <w:szCs w:val="18"/>
                <w:lang w:val="bs-Latn-BA"/>
              </w:rPr>
              <w:t>-Brisel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2009.godina-SARAJEVO-BOSNA I HERCEGOVINA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Međunarodni seminar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Tema:“Pravni instrumenti za borbu protiv kriminala i korupcije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Organizator-EU-Evropska komisija</w:t>
            </w:r>
            <w:r w:rsidR="00F23E68">
              <w:rPr>
                <w:color w:val="auto"/>
                <w:sz w:val="18"/>
                <w:szCs w:val="18"/>
                <w:lang w:val="bs-Latn-BA"/>
              </w:rPr>
              <w:t>-Brisel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i izlaganje kao član državnog parlamenta Bosne i Hercegovine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2009.godina-BRATISLAVA-SLOVAČKA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radionica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Tema:“Budžet i proces budžetiranja“.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Organizator-EU-Evropska komisija</w:t>
            </w:r>
            <w:r w:rsidR="00F23E68">
              <w:rPr>
                <w:color w:val="auto"/>
                <w:sz w:val="18"/>
                <w:szCs w:val="18"/>
                <w:lang w:val="bs-Latn-BA"/>
              </w:rPr>
              <w:t>-Brisel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 xml:space="preserve">Certifikat za </w:t>
            </w:r>
            <w:r w:rsidR="00AB5BFF">
              <w:rPr>
                <w:color w:val="auto"/>
                <w:sz w:val="18"/>
                <w:szCs w:val="18"/>
                <w:lang w:val="bs-Latn-BA"/>
              </w:rPr>
              <w:t>učešće kao predsjednik komisije za finansije i budžet parlamentarne skupštine BiH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2009.godina-SARAJEVO-BOSNA I HERCEGOVINA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Međunarodni seminar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Tema:“Odgovor EU na globalizaciju“.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Organizator-EU-Evropska komisija-Parlament za Evropu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ispred državne parlamentarne delegacije Bosne i Hercegovine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Pr="00984A98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84A98" w:rsidRPr="00990FB0" w:rsidRDefault="00984A98" w:rsidP="00984A98">
            <w:pPr>
              <w:pStyle w:val="ECVSectionBullet"/>
              <w:rPr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84A98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Pr="00990FB0" w:rsidRDefault="00AB5BFF" w:rsidP="00BA57D0">
            <w:pPr>
              <w:pStyle w:val="ECVLeftHeading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 xml:space="preserve">MEĐUNARODNE KONFERENCIJE,SEMINARI I          RADIONICE            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84A98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2008.godina-SARAJEVO-BOSNA I HERCEGOVINA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Međunarodni seminar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Tema:“Globalizacija-Konkurentnost i EU“.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komisija-Međunarodni projekat-Parlament za Evropu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kao član ispred državne parlamentarne delegacije Bosne i Hercegovine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2008.godina-SARAJEVO –BOSNA I HERCEGOVINA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radionica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Tema:“Uloga parlamenta u kontrloli trošenja budžeta“.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Organizator-DIFID-agencija za međunarodni razvoj vlade Velike Britanije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kao predsjednik komisije za finansije i budžet parlamenta BiH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2008.godina-BRISEL-BELGIJA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Tema:“Ekonomske reforme u zemljama Zapadnog balkana“.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</w:t>
            </w:r>
            <w:r w:rsidR="00F23E68">
              <w:rPr>
                <w:sz w:val="18"/>
                <w:szCs w:val="18"/>
                <w:lang w:val="hr-HR"/>
              </w:rPr>
              <w:t>-Brisel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2008.godina-BEČ-AUSTRIJA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Tema:“Ekonomija jugoistočne Evrope u tranziciji“.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</w:t>
            </w:r>
            <w:r w:rsidR="00F23E68">
              <w:rPr>
                <w:sz w:val="18"/>
                <w:szCs w:val="18"/>
                <w:lang w:val="hr-HR"/>
              </w:rPr>
              <w:t>-Brisel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 –SARAJEVO –BOSNA I HERCEGOVINA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Tema:“Parlament i proces integracija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 pod pokroviteljstvom visikog predstavnika u BiH M.Lajčaka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2007.godina-SARAJEVO –BOSNA I HERCEGOVINA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Međunarodni seminar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Tema:“Jačanje i upravljanje javnim finansijama“.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Organizator-DIFID-agencija za međunarodni razvoj vlade Velike Britanije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ispred državne parlamentarne delegacije Bosne i Hercegovine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2007.godina-NJUJORK-MEDISON-SAD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 i radionica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Tema.“Odgovornost i revizija javnog sektora u SAD“.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Organizator-USAID-američka agencija za međunarodni razvoj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kao član državne parlamentrane delegacije Bosne i Hercegovine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2007.godina-SARAJEVO-BOSNA I HERCEGOVINA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Međunarodni seminar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Tema:“Interna revizija“.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Organizator-Svjetska banka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kao predsjednik komisije za finansije i budžet državnog parlamenta BiH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2007.godina-BEČ-AUSTRIJA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Tema:“Makroekonomska politika za zemlje Zapadnog balkana“.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Organizator-MMF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2007.godina-BRISEL-BELGIJA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Tema:“Ekonomski dijalog izmeđ BiH i Ecropske komisije“.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 Brisel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Pr="00053413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9B0798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B0798" w:rsidRDefault="009B0798" w:rsidP="00BA57D0">
            <w:pPr>
              <w:pStyle w:val="ECVLeftHeading"/>
              <w:rPr>
                <w:caps w:val="0"/>
                <w:lang w:val="hr-HR"/>
              </w:rPr>
            </w:pPr>
          </w:p>
          <w:p w:rsidR="009B0798" w:rsidRDefault="009B0798" w:rsidP="00BA57D0">
            <w:pPr>
              <w:pStyle w:val="ECVLeftHeading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 xml:space="preserve">  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984A98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Pr="00990FB0" w:rsidRDefault="00984A98" w:rsidP="00BA57D0">
            <w:pPr>
              <w:pStyle w:val="ECVLeftHeading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 xml:space="preserve">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84A98" w:rsidRPr="00990FB0" w:rsidRDefault="00984A98" w:rsidP="00BA57D0">
            <w:pPr>
              <w:pStyle w:val="ECVBlueBox"/>
              <w:rPr>
                <w:lang w:val="hr-HR"/>
              </w:rPr>
            </w:pPr>
          </w:p>
        </w:tc>
      </w:tr>
    </w:tbl>
    <w:p w:rsidR="00397CF2" w:rsidRPr="00053413" w:rsidRDefault="00397CF2" w:rsidP="00053413">
      <w:pPr>
        <w:rPr>
          <w:lang w:val="hr-HR"/>
        </w:rPr>
        <w:sectPr w:rsidR="00397CF2" w:rsidRPr="00053413" w:rsidSect="00AB5BFF">
          <w:headerReference w:type="default" r:id="rId12"/>
          <w:footerReference w:type="even" r:id="rId13"/>
          <w:footerReference w:type="default" r:id="rId14"/>
          <w:pgSz w:w="11906" w:h="16838"/>
          <w:pgMar w:top="1928" w:right="680" w:bottom="1474" w:left="851" w:header="680" w:footer="624" w:gutter="0"/>
          <w:cols w:space="720"/>
        </w:sectPr>
      </w:pPr>
    </w:p>
    <w:p w:rsidR="00C21DFB" w:rsidRPr="00990FB0" w:rsidRDefault="00C21DFB">
      <w:pPr>
        <w:rPr>
          <w:lang w:val="hr-HR"/>
        </w:rPr>
      </w:pPr>
    </w:p>
    <w:sectPr w:rsidR="00C21DFB" w:rsidRPr="00990FB0" w:rsidSect="000A59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72" w:rsidRDefault="00576A72">
      <w:r>
        <w:separator/>
      </w:r>
    </w:p>
  </w:endnote>
  <w:endnote w:type="continuationSeparator" w:id="0">
    <w:p w:rsidR="00576A72" w:rsidRDefault="0057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 Unicode MS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Pr="00F47EE3" w:rsidRDefault="005D3487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F47EE3">
      <w:rPr>
        <w:rFonts w:ascii="ArialMT" w:eastAsia="ArialMT" w:hAnsi="ArialMT" w:cs="ArialMT"/>
        <w:sz w:val="14"/>
        <w:szCs w:val="14"/>
        <w:lang w:val="pl-PL"/>
      </w:rPr>
      <w:t xml:space="preserve">© Europska unija, 2002-2013 | http://europass.cedefop.europa.eu </w:t>
    </w:r>
    <w:r w:rsidRPr="00F47EE3">
      <w:rPr>
        <w:rFonts w:ascii="ArialMT" w:eastAsia="ArialMT" w:hAnsi="ArialMT" w:cs="ArialMT"/>
        <w:sz w:val="14"/>
        <w:szCs w:val="14"/>
        <w:lang w:val="pl-PL"/>
      </w:rPr>
      <w:tab/>
      <w:t>Stranica</w:t>
    </w:r>
    <w:r w:rsidRPr="00F47EE3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8E42A9">
      <w:rPr>
        <w:rFonts w:eastAsia="ArialMT" w:cs="ArialMT"/>
        <w:sz w:val="14"/>
        <w:szCs w:val="14"/>
      </w:rPr>
      <w:fldChar w:fldCharType="begin"/>
    </w:r>
    <w:r w:rsidRPr="00F47EE3">
      <w:rPr>
        <w:rFonts w:eastAsia="ArialMT" w:cs="ArialMT"/>
        <w:sz w:val="14"/>
        <w:szCs w:val="14"/>
        <w:lang w:val="pl-PL"/>
      </w:rPr>
      <w:instrText xml:space="preserve"> PAGE </w:instrText>
    </w:r>
    <w:r w:rsidR="008E42A9">
      <w:rPr>
        <w:rFonts w:eastAsia="ArialMT" w:cs="ArialMT"/>
        <w:sz w:val="14"/>
        <w:szCs w:val="14"/>
      </w:rPr>
      <w:fldChar w:fldCharType="separate"/>
    </w:r>
    <w:r w:rsidR="00F47EE3">
      <w:rPr>
        <w:rFonts w:eastAsia="ArialMT" w:cs="ArialMT"/>
        <w:noProof/>
        <w:sz w:val="14"/>
        <w:szCs w:val="14"/>
        <w:lang w:val="pl-PL"/>
      </w:rPr>
      <w:t>10</w:t>
    </w:r>
    <w:r w:rsidR="008E42A9">
      <w:rPr>
        <w:rFonts w:eastAsia="ArialMT" w:cs="ArialMT"/>
        <w:sz w:val="14"/>
        <w:szCs w:val="14"/>
      </w:rPr>
      <w:fldChar w:fldCharType="end"/>
    </w:r>
    <w:r w:rsidRPr="00F47EE3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8E42A9">
      <w:rPr>
        <w:rFonts w:eastAsia="ArialMT" w:cs="ArialMT"/>
        <w:sz w:val="14"/>
        <w:szCs w:val="14"/>
      </w:rPr>
      <w:fldChar w:fldCharType="begin"/>
    </w:r>
    <w:r w:rsidRPr="00F47EE3">
      <w:rPr>
        <w:rFonts w:eastAsia="ArialMT" w:cs="ArialMT"/>
        <w:sz w:val="14"/>
        <w:szCs w:val="14"/>
        <w:lang w:val="pl-PL"/>
      </w:rPr>
      <w:instrText xml:space="preserve"> NUMPAGES </w:instrText>
    </w:r>
    <w:r w:rsidR="008E42A9">
      <w:rPr>
        <w:rFonts w:eastAsia="ArialMT" w:cs="ArialMT"/>
        <w:sz w:val="14"/>
        <w:szCs w:val="14"/>
      </w:rPr>
      <w:fldChar w:fldCharType="separate"/>
    </w:r>
    <w:r w:rsidR="00F47EE3">
      <w:rPr>
        <w:rFonts w:eastAsia="ArialMT" w:cs="ArialMT"/>
        <w:noProof/>
        <w:sz w:val="14"/>
        <w:szCs w:val="14"/>
        <w:lang w:val="pl-PL"/>
      </w:rPr>
      <w:t>12</w:t>
    </w:r>
    <w:r w:rsidR="008E42A9">
      <w:rPr>
        <w:rFonts w:eastAsia="ArialMT" w:cs="ArialMT"/>
        <w:sz w:val="14"/>
        <w:szCs w:val="14"/>
      </w:rPr>
      <w:fldChar w:fldCharType="end"/>
    </w:r>
    <w:r w:rsidRPr="00F47EE3">
      <w:rPr>
        <w:rFonts w:ascii="ArialMT" w:eastAsia="ArialMT" w:hAnsi="ArialMT" w:cs="ArialMT"/>
        <w:sz w:val="14"/>
        <w:szCs w:val="14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Pr="000F6F32" w:rsidRDefault="005D3487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hr-HR"/>
      </w:rPr>
    </w:pPr>
    <w:r w:rsidRPr="000F6F32">
      <w:rPr>
        <w:rFonts w:ascii="ArialMT" w:eastAsia="ArialMT" w:hAnsi="ArialMT" w:cs="ArialMT"/>
        <w:color w:val="26B4EA"/>
        <w:sz w:val="14"/>
        <w:szCs w:val="14"/>
        <w:lang w:val="hr-HR"/>
      </w:rPr>
      <w:tab/>
      <w:t xml:space="preserve"> </w:t>
    </w:r>
    <w:r w:rsidRPr="000F6F32">
      <w:rPr>
        <w:rFonts w:ascii="ArialMT" w:eastAsia="ArialMT" w:hAnsi="ArialMT" w:cs="ArialMT"/>
        <w:sz w:val="14"/>
        <w:szCs w:val="14"/>
        <w:lang w:val="hr-HR"/>
      </w:rPr>
      <w:t xml:space="preserve">© Europska unija, 2002-2013 | http://europass.cedefop.europa.eu </w:t>
    </w:r>
    <w:r w:rsidRPr="000F6F32">
      <w:rPr>
        <w:rFonts w:ascii="ArialMT" w:eastAsia="ArialMT" w:hAnsi="ArialMT" w:cs="ArialMT"/>
        <w:sz w:val="14"/>
        <w:szCs w:val="14"/>
        <w:lang w:val="hr-HR"/>
      </w:rPr>
      <w:tab/>
      <w:t>Stranica</w:t>
    </w:r>
    <w:r w:rsidRPr="000F6F32">
      <w:rPr>
        <w:rFonts w:ascii="ArialMT" w:eastAsia="ArialMT" w:hAnsi="ArialMT" w:cs="ArialMT"/>
        <w:color w:val="26B4EA"/>
        <w:sz w:val="14"/>
        <w:szCs w:val="14"/>
        <w:lang w:val="hr-HR"/>
      </w:rPr>
      <w:t xml:space="preserve"> </w:t>
    </w:r>
    <w:r w:rsidR="008E42A9" w:rsidRPr="000F6F32">
      <w:rPr>
        <w:rFonts w:eastAsia="ArialMT" w:cs="ArialMT"/>
        <w:sz w:val="14"/>
        <w:szCs w:val="14"/>
        <w:lang w:val="hr-HR"/>
      </w:rPr>
      <w:fldChar w:fldCharType="begin"/>
    </w:r>
    <w:r w:rsidRPr="000F6F32">
      <w:rPr>
        <w:rFonts w:eastAsia="ArialMT" w:cs="ArialMT"/>
        <w:sz w:val="14"/>
        <w:szCs w:val="14"/>
        <w:lang w:val="hr-HR"/>
      </w:rPr>
      <w:instrText xml:space="preserve"> PAGE </w:instrText>
    </w:r>
    <w:r w:rsidR="008E42A9" w:rsidRPr="000F6F32">
      <w:rPr>
        <w:rFonts w:eastAsia="ArialMT" w:cs="ArialMT"/>
        <w:sz w:val="14"/>
        <w:szCs w:val="14"/>
        <w:lang w:val="hr-HR"/>
      </w:rPr>
      <w:fldChar w:fldCharType="separate"/>
    </w:r>
    <w:r w:rsidR="00F47EE3">
      <w:rPr>
        <w:rFonts w:eastAsia="ArialMT" w:cs="ArialMT"/>
        <w:noProof/>
        <w:sz w:val="14"/>
        <w:szCs w:val="14"/>
        <w:lang w:val="hr-HR"/>
      </w:rPr>
      <w:t>1</w:t>
    </w:r>
    <w:r w:rsidR="008E42A9" w:rsidRPr="000F6F32">
      <w:rPr>
        <w:rFonts w:eastAsia="ArialMT" w:cs="ArialMT"/>
        <w:sz w:val="14"/>
        <w:szCs w:val="14"/>
        <w:lang w:val="hr-HR"/>
      </w:rPr>
      <w:fldChar w:fldCharType="end"/>
    </w:r>
    <w:r w:rsidRPr="000F6F32">
      <w:rPr>
        <w:rFonts w:ascii="ArialMT" w:eastAsia="ArialMT" w:hAnsi="ArialMT" w:cs="ArialMT"/>
        <w:sz w:val="14"/>
        <w:szCs w:val="14"/>
        <w:lang w:val="hr-HR"/>
      </w:rPr>
      <w:t xml:space="preserve"> / </w:t>
    </w:r>
    <w:r w:rsidR="008E42A9" w:rsidRPr="000F6F32">
      <w:rPr>
        <w:rFonts w:eastAsia="ArialMT" w:cs="ArialMT"/>
        <w:sz w:val="14"/>
        <w:szCs w:val="14"/>
        <w:lang w:val="hr-HR"/>
      </w:rPr>
      <w:fldChar w:fldCharType="begin"/>
    </w:r>
    <w:r w:rsidRPr="000F6F32">
      <w:rPr>
        <w:rFonts w:eastAsia="ArialMT" w:cs="ArialMT"/>
        <w:sz w:val="14"/>
        <w:szCs w:val="14"/>
        <w:lang w:val="hr-HR"/>
      </w:rPr>
      <w:instrText xml:space="preserve"> NUMPAGES </w:instrText>
    </w:r>
    <w:r w:rsidR="008E42A9" w:rsidRPr="000F6F32">
      <w:rPr>
        <w:rFonts w:eastAsia="ArialMT" w:cs="ArialMT"/>
        <w:sz w:val="14"/>
        <w:szCs w:val="14"/>
        <w:lang w:val="hr-HR"/>
      </w:rPr>
      <w:fldChar w:fldCharType="separate"/>
    </w:r>
    <w:r w:rsidR="00F47EE3">
      <w:rPr>
        <w:rFonts w:eastAsia="ArialMT" w:cs="ArialMT"/>
        <w:noProof/>
        <w:sz w:val="14"/>
        <w:szCs w:val="14"/>
        <w:lang w:val="hr-HR"/>
      </w:rPr>
      <w:t>12</w:t>
    </w:r>
    <w:r w:rsidR="008E42A9" w:rsidRPr="000F6F32">
      <w:rPr>
        <w:rFonts w:eastAsia="ArialMT" w:cs="ArialMT"/>
        <w:sz w:val="14"/>
        <w:szCs w:val="14"/>
        <w:lang w:val="hr-HR"/>
      </w:rPr>
      <w:fldChar w:fldCharType="end"/>
    </w:r>
    <w:r w:rsidRPr="000F6F32">
      <w:rPr>
        <w:rFonts w:ascii="ArialMT" w:eastAsia="ArialMT" w:hAnsi="ArialMT" w:cs="ArialMT"/>
        <w:sz w:val="14"/>
        <w:szCs w:val="14"/>
        <w:lang w:val="hr-H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Pr="00270B1A" w:rsidRDefault="005D3487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hr-HR"/>
      </w:rPr>
    </w:pP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ab/>
      <w:t xml:space="preserve"> </w:t>
    </w:r>
    <w:r w:rsidRPr="00270B1A">
      <w:rPr>
        <w:rFonts w:ascii="ArialMT" w:eastAsia="ArialMT" w:hAnsi="ArialMT" w:cs="ArialMT"/>
        <w:sz w:val="14"/>
        <w:szCs w:val="14"/>
        <w:lang w:val="hr-HR"/>
      </w:rPr>
      <w:t xml:space="preserve">© Europska unija, 2002-2013 | http://europass.cedefop.europa.eu </w:t>
    </w:r>
    <w:r w:rsidRPr="00270B1A">
      <w:rPr>
        <w:rFonts w:ascii="ArialMT" w:eastAsia="ArialMT" w:hAnsi="ArialMT" w:cs="ArialMT"/>
        <w:sz w:val="14"/>
        <w:szCs w:val="14"/>
        <w:lang w:val="hr-HR"/>
      </w:rPr>
      <w:tab/>
      <w:t>Stranica</w:t>
    </w: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 xml:space="preserve"> </w:t>
    </w:r>
    <w:r w:rsidR="008E42A9" w:rsidRPr="00270B1A">
      <w:rPr>
        <w:rFonts w:eastAsia="ArialMT" w:cs="ArialMT"/>
        <w:sz w:val="14"/>
        <w:szCs w:val="14"/>
        <w:lang w:val="hr-HR"/>
      </w:rPr>
      <w:fldChar w:fldCharType="begin"/>
    </w:r>
    <w:r w:rsidRPr="00270B1A">
      <w:rPr>
        <w:rFonts w:eastAsia="ArialMT" w:cs="ArialMT"/>
        <w:sz w:val="14"/>
        <w:szCs w:val="14"/>
        <w:lang w:val="hr-HR"/>
      </w:rPr>
      <w:instrText xml:space="preserve"> PAGE </w:instrText>
    </w:r>
    <w:r w:rsidR="008E42A9" w:rsidRPr="00270B1A">
      <w:rPr>
        <w:rFonts w:eastAsia="ArialMT" w:cs="ArialMT"/>
        <w:sz w:val="14"/>
        <w:szCs w:val="14"/>
        <w:lang w:val="hr-HR"/>
      </w:rPr>
      <w:fldChar w:fldCharType="separate"/>
    </w:r>
    <w:r w:rsidR="00F47EE3">
      <w:rPr>
        <w:rFonts w:eastAsia="ArialMT" w:cs="ArialMT"/>
        <w:noProof/>
        <w:sz w:val="14"/>
        <w:szCs w:val="14"/>
        <w:lang w:val="hr-HR"/>
      </w:rPr>
      <w:t>12</w:t>
    </w:r>
    <w:r w:rsidR="008E42A9" w:rsidRPr="00270B1A">
      <w:rPr>
        <w:rFonts w:eastAsia="ArialMT" w:cs="ArialMT"/>
        <w:sz w:val="14"/>
        <w:szCs w:val="14"/>
        <w:lang w:val="hr-HR"/>
      </w:rPr>
      <w:fldChar w:fldCharType="end"/>
    </w:r>
    <w:r w:rsidRPr="00270B1A">
      <w:rPr>
        <w:rFonts w:ascii="ArialMT" w:eastAsia="ArialMT" w:hAnsi="ArialMT" w:cs="ArialMT"/>
        <w:sz w:val="14"/>
        <w:szCs w:val="14"/>
        <w:lang w:val="hr-HR"/>
      </w:rPr>
      <w:t xml:space="preserve"> / </w:t>
    </w:r>
    <w:r w:rsidR="008E42A9" w:rsidRPr="00270B1A">
      <w:rPr>
        <w:rFonts w:eastAsia="ArialMT" w:cs="ArialMT"/>
        <w:sz w:val="14"/>
        <w:szCs w:val="14"/>
        <w:lang w:val="hr-HR"/>
      </w:rPr>
      <w:fldChar w:fldCharType="begin"/>
    </w:r>
    <w:r w:rsidRPr="00270B1A">
      <w:rPr>
        <w:rFonts w:eastAsia="ArialMT" w:cs="ArialMT"/>
        <w:sz w:val="14"/>
        <w:szCs w:val="14"/>
        <w:lang w:val="hr-HR"/>
      </w:rPr>
      <w:instrText xml:space="preserve"> NUMPAGES </w:instrText>
    </w:r>
    <w:r w:rsidR="008E42A9" w:rsidRPr="00270B1A">
      <w:rPr>
        <w:rFonts w:eastAsia="ArialMT" w:cs="ArialMT"/>
        <w:sz w:val="14"/>
        <w:szCs w:val="14"/>
        <w:lang w:val="hr-HR"/>
      </w:rPr>
      <w:fldChar w:fldCharType="separate"/>
    </w:r>
    <w:r w:rsidR="00F47EE3">
      <w:rPr>
        <w:rFonts w:eastAsia="ArialMT" w:cs="ArialMT"/>
        <w:noProof/>
        <w:sz w:val="14"/>
        <w:szCs w:val="14"/>
        <w:lang w:val="hr-HR"/>
      </w:rPr>
      <w:t>12</w:t>
    </w:r>
    <w:r w:rsidR="008E42A9" w:rsidRPr="00270B1A">
      <w:rPr>
        <w:rFonts w:eastAsia="ArialMT" w:cs="ArialMT"/>
        <w:sz w:val="14"/>
        <w:szCs w:val="14"/>
        <w:lang w:val="hr-HR"/>
      </w:rPr>
      <w:fldChar w:fldCharType="end"/>
    </w: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Pr="00F47EE3" w:rsidRDefault="005D3487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F47EE3">
      <w:rPr>
        <w:rFonts w:ascii="ArialMT" w:eastAsia="ArialMT" w:hAnsi="ArialMT" w:cs="ArialMT"/>
        <w:sz w:val="14"/>
        <w:szCs w:val="14"/>
        <w:lang w:val="pl-PL"/>
      </w:rPr>
      <w:t xml:space="preserve">© Europska unija, 2002-2013 | http://europass.cedefop.europa.eu </w:t>
    </w:r>
    <w:r w:rsidRPr="00F47EE3">
      <w:rPr>
        <w:rFonts w:ascii="ArialMT" w:eastAsia="ArialMT" w:hAnsi="ArialMT" w:cs="ArialMT"/>
        <w:sz w:val="14"/>
        <w:szCs w:val="14"/>
        <w:lang w:val="pl-PL"/>
      </w:rPr>
      <w:tab/>
      <w:t>Stranica</w:t>
    </w:r>
    <w:r w:rsidRPr="00F47EE3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8E42A9">
      <w:rPr>
        <w:rFonts w:eastAsia="ArialMT" w:cs="ArialMT"/>
        <w:sz w:val="14"/>
        <w:szCs w:val="14"/>
      </w:rPr>
      <w:fldChar w:fldCharType="begin"/>
    </w:r>
    <w:r w:rsidRPr="00F47EE3">
      <w:rPr>
        <w:rFonts w:eastAsia="ArialMT" w:cs="ArialMT"/>
        <w:sz w:val="14"/>
        <w:szCs w:val="14"/>
        <w:lang w:val="pl-PL"/>
      </w:rPr>
      <w:instrText xml:space="preserve"> PAGE </w:instrText>
    </w:r>
    <w:r w:rsidR="008E42A9">
      <w:rPr>
        <w:rFonts w:eastAsia="ArialMT" w:cs="ArialMT"/>
        <w:sz w:val="14"/>
        <w:szCs w:val="14"/>
      </w:rPr>
      <w:fldChar w:fldCharType="separate"/>
    </w:r>
    <w:r w:rsidRPr="00F47EE3">
      <w:rPr>
        <w:rFonts w:eastAsia="ArialMT" w:cs="ArialMT"/>
        <w:noProof/>
        <w:sz w:val="14"/>
        <w:szCs w:val="14"/>
        <w:lang w:val="pl-PL"/>
      </w:rPr>
      <w:t>11</w:t>
    </w:r>
    <w:r w:rsidR="008E42A9">
      <w:rPr>
        <w:rFonts w:eastAsia="ArialMT" w:cs="ArialMT"/>
        <w:sz w:val="14"/>
        <w:szCs w:val="14"/>
      </w:rPr>
      <w:fldChar w:fldCharType="end"/>
    </w:r>
    <w:r w:rsidRPr="00F47EE3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8E42A9">
      <w:rPr>
        <w:rFonts w:eastAsia="ArialMT" w:cs="ArialMT"/>
        <w:sz w:val="14"/>
        <w:szCs w:val="14"/>
      </w:rPr>
      <w:fldChar w:fldCharType="begin"/>
    </w:r>
    <w:r w:rsidRPr="00F47EE3">
      <w:rPr>
        <w:rFonts w:eastAsia="ArialMT" w:cs="ArialMT"/>
        <w:sz w:val="14"/>
        <w:szCs w:val="14"/>
        <w:lang w:val="pl-PL"/>
      </w:rPr>
      <w:instrText xml:space="preserve"> NUMPAGES </w:instrText>
    </w:r>
    <w:r w:rsidR="008E42A9">
      <w:rPr>
        <w:rFonts w:eastAsia="ArialMT" w:cs="ArialMT"/>
        <w:sz w:val="14"/>
        <w:szCs w:val="14"/>
      </w:rPr>
      <w:fldChar w:fldCharType="separate"/>
    </w:r>
    <w:r w:rsidRPr="00F47EE3">
      <w:rPr>
        <w:rFonts w:eastAsia="ArialMT" w:cs="ArialMT"/>
        <w:noProof/>
        <w:sz w:val="14"/>
        <w:szCs w:val="14"/>
        <w:lang w:val="pl-PL"/>
      </w:rPr>
      <w:t>12</w:t>
    </w:r>
    <w:r w:rsidR="008E42A9">
      <w:rPr>
        <w:rFonts w:eastAsia="ArialMT" w:cs="ArialMT"/>
        <w:sz w:val="14"/>
        <w:szCs w:val="14"/>
      </w:rPr>
      <w:fldChar w:fldCharType="end"/>
    </w:r>
    <w:r w:rsidRPr="00F47EE3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Default="005D34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72" w:rsidRDefault="00576A72">
      <w:r>
        <w:separator/>
      </w:r>
    </w:p>
  </w:footnote>
  <w:footnote w:type="continuationSeparator" w:id="0">
    <w:p w:rsidR="00576A72" w:rsidRDefault="0057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Default="005D3487">
    <w:pPr>
      <w:pStyle w:val="ECV1stPage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Pr="00E6361E" w:rsidRDefault="005D3487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61E">
      <w:rPr>
        <w:lang w:val="pt-PT"/>
      </w:rPr>
      <w:t xml:space="preserve"> </w:t>
    </w:r>
    <w:r w:rsidRPr="00E6361E">
      <w:rPr>
        <w:lang w:val="pt-PT"/>
      </w:rPr>
      <w:tab/>
      <w:t xml:space="preserve"> </w:t>
    </w:r>
    <w:r w:rsidRPr="00E6361E">
      <w:rPr>
        <w:szCs w:val="20"/>
        <w:lang w:val="pt-PT"/>
      </w:rPr>
      <w:t>Curriculum vitae</w:t>
    </w:r>
    <w:r w:rsidRPr="00E6361E">
      <w:rPr>
        <w:szCs w:val="20"/>
        <w:lang w:val="pt-PT"/>
      </w:rPr>
      <w:tab/>
      <w:t xml:space="preserve"> </w:t>
    </w:r>
    <w:r w:rsidRPr="009617A9">
      <w:rPr>
        <w:szCs w:val="20"/>
        <w:lang w:val="hr-HR"/>
      </w:rPr>
      <w:t>Zamijenite imenom</w:t>
    </w:r>
    <w:r w:rsidRPr="00E6361E">
      <w:rPr>
        <w:szCs w:val="20"/>
        <w:lang w:val="pt-PT"/>
      </w:rPr>
      <w:t xml:space="preserve">/ima </w:t>
    </w:r>
    <w:r w:rsidRPr="009617A9">
      <w:rPr>
        <w:szCs w:val="20"/>
        <w:lang w:val="hr-HR"/>
      </w:rPr>
      <w:t>prezimenom</w:t>
    </w:r>
    <w:r w:rsidRPr="00E6361E">
      <w:rPr>
        <w:szCs w:val="20"/>
        <w:lang w:val="pt-PT"/>
      </w:rPr>
      <w:t>/ima</w:t>
    </w:r>
    <w:r w:rsidRPr="00E6361E">
      <w:rPr>
        <w:lang w:val="pt-P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Pr="00E6361E" w:rsidRDefault="005D3487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61E">
      <w:rPr>
        <w:lang w:val="pt-PT"/>
      </w:rPr>
      <w:t xml:space="preserve"> </w:t>
    </w:r>
    <w:r w:rsidRPr="00E6361E">
      <w:rPr>
        <w:lang w:val="pt-PT"/>
      </w:rPr>
      <w:tab/>
      <w:t xml:space="preserve"> </w:t>
    </w:r>
    <w:r w:rsidRPr="00E6361E">
      <w:rPr>
        <w:szCs w:val="20"/>
        <w:lang w:val="pt-PT"/>
      </w:rPr>
      <w:t>Curriculum vitae</w:t>
    </w:r>
    <w:r w:rsidRPr="00E6361E">
      <w:rPr>
        <w:szCs w:val="20"/>
        <w:lang w:val="pt-PT"/>
      </w:rPr>
      <w:tab/>
      <w:t xml:space="preserve"> Zamijenite imenom/ima prezimenom/ima</w:t>
    </w:r>
    <w:r w:rsidRPr="00E6361E">
      <w:rPr>
        <w:lang w:val="pt-PT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7" w:rsidRDefault="005D3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1E"/>
    <w:rsid w:val="000227E5"/>
    <w:rsid w:val="00026038"/>
    <w:rsid w:val="00053413"/>
    <w:rsid w:val="000660B0"/>
    <w:rsid w:val="00094A3D"/>
    <w:rsid w:val="000A5963"/>
    <w:rsid w:val="000F6F32"/>
    <w:rsid w:val="00111082"/>
    <w:rsid w:val="00115C5D"/>
    <w:rsid w:val="00116F91"/>
    <w:rsid w:val="001C3918"/>
    <w:rsid w:val="001C5D3F"/>
    <w:rsid w:val="001D5380"/>
    <w:rsid w:val="001D5B49"/>
    <w:rsid w:val="001D6125"/>
    <w:rsid w:val="001E20A1"/>
    <w:rsid w:val="001E6236"/>
    <w:rsid w:val="002106A9"/>
    <w:rsid w:val="002240B6"/>
    <w:rsid w:val="00233804"/>
    <w:rsid w:val="00270B1A"/>
    <w:rsid w:val="002B6C81"/>
    <w:rsid w:val="002D1A48"/>
    <w:rsid w:val="00323C60"/>
    <w:rsid w:val="00355BB2"/>
    <w:rsid w:val="0036015E"/>
    <w:rsid w:val="003817FD"/>
    <w:rsid w:val="00391862"/>
    <w:rsid w:val="00397CF2"/>
    <w:rsid w:val="003C4AB6"/>
    <w:rsid w:val="00420A41"/>
    <w:rsid w:val="00426FAF"/>
    <w:rsid w:val="00445E37"/>
    <w:rsid w:val="004801F2"/>
    <w:rsid w:val="00485246"/>
    <w:rsid w:val="004B49F9"/>
    <w:rsid w:val="00556077"/>
    <w:rsid w:val="00576A72"/>
    <w:rsid w:val="005A6810"/>
    <w:rsid w:val="005C25BD"/>
    <w:rsid w:val="005D3487"/>
    <w:rsid w:val="005E2FA4"/>
    <w:rsid w:val="006012B2"/>
    <w:rsid w:val="00607652"/>
    <w:rsid w:val="00625DA6"/>
    <w:rsid w:val="0067695D"/>
    <w:rsid w:val="00684586"/>
    <w:rsid w:val="006B0723"/>
    <w:rsid w:val="006E3CB6"/>
    <w:rsid w:val="006F356B"/>
    <w:rsid w:val="007547D4"/>
    <w:rsid w:val="00770161"/>
    <w:rsid w:val="00782DF8"/>
    <w:rsid w:val="007831B2"/>
    <w:rsid w:val="0079637C"/>
    <w:rsid w:val="007A2E71"/>
    <w:rsid w:val="007B302C"/>
    <w:rsid w:val="0080067B"/>
    <w:rsid w:val="00817892"/>
    <w:rsid w:val="008745F2"/>
    <w:rsid w:val="00880F31"/>
    <w:rsid w:val="008D20B7"/>
    <w:rsid w:val="008E42A9"/>
    <w:rsid w:val="008E4F8F"/>
    <w:rsid w:val="00950211"/>
    <w:rsid w:val="0095475E"/>
    <w:rsid w:val="009617A9"/>
    <w:rsid w:val="00963194"/>
    <w:rsid w:val="00963837"/>
    <w:rsid w:val="00971D4A"/>
    <w:rsid w:val="00976FD4"/>
    <w:rsid w:val="00982C1A"/>
    <w:rsid w:val="00984A98"/>
    <w:rsid w:val="0098758F"/>
    <w:rsid w:val="00990FB0"/>
    <w:rsid w:val="009922F6"/>
    <w:rsid w:val="009B0798"/>
    <w:rsid w:val="009B3B33"/>
    <w:rsid w:val="009C0127"/>
    <w:rsid w:val="009C0ABD"/>
    <w:rsid w:val="009E1D26"/>
    <w:rsid w:val="009E469C"/>
    <w:rsid w:val="00A04990"/>
    <w:rsid w:val="00A15DF7"/>
    <w:rsid w:val="00A275A9"/>
    <w:rsid w:val="00A32FF0"/>
    <w:rsid w:val="00A8332C"/>
    <w:rsid w:val="00A8476E"/>
    <w:rsid w:val="00AB01F2"/>
    <w:rsid w:val="00AB2A70"/>
    <w:rsid w:val="00AB5BFF"/>
    <w:rsid w:val="00AE353E"/>
    <w:rsid w:val="00AE62BA"/>
    <w:rsid w:val="00AE6BEA"/>
    <w:rsid w:val="00B47D63"/>
    <w:rsid w:val="00B536D4"/>
    <w:rsid w:val="00B56F65"/>
    <w:rsid w:val="00B74316"/>
    <w:rsid w:val="00B867D3"/>
    <w:rsid w:val="00B9676A"/>
    <w:rsid w:val="00BA57D0"/>
    <w:rsid w:val="00C1611D"/>
    <w:rsid w:val="00C17947"/>
    <w:rsid w:val="00C21DFB"/>
    <w:rsid w:val="00C5540C"/>
    <w:rsid w:val="00C62EA3"/>
    <w:rsid w:val="00C808AB"/>
    <w:rsid w:val="00CD4ACD"/>
    <w:rsid w:val="00CD4C4D"/>
    <w:rsid w:val="00CE4CDB"/>
    <w:rsid w:val="00D072D9"/>
    <w:rsid w:val="00D13170"/>
    <w:rsid w:val="00D21E85"/>
    <w:rsid w:val="00D36164"/>
    <w:rsid w:val="00D573FC"/>
    <w:rsid w:val="00D8153D"/>
    <w:rsid w:val="00DB383F"/>
    <w:rsid w:val="00DC3708"/>
    <w:rsid w:val="00DD2D2D"/>
    <w:rsid w:val="00DE2D2B"/>
    <w:rsid w:val="00DE73D9"/>
    <w:rsid w:val="00E3437F"/>
    <w:rsid w:val="00E60FB3"/>
    <w:rsid w:val="00E6361E"/>
    <w:rsid w:val="00E90693"/>
    <w:rsid w:val="00F23E68"/>
    <w:rsid w:val="00F2663A"/>
    <w:rsid w:val="00F27826"/>
    <w:rsid w:val="00F47EE3"/>
    <w:rsid w:val="00F90CB8"/>
    <w:rsid w:val="00FB43A9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5:docId w15:val="{BC24BF87-764F-40B9-A093-C64E5619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6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0A5963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0A5963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A596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A596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A5963"/>
  </w:style>
  <w:style w:type="character" w:customStyle="1" w:styleId="Bullets">
    <w:name w:val="Bullets"/>
    <w:rsid w:val="000A5963"/>
    <w:rPr>
      <w:rFonts w:ascii="OpenSymbol" w:eastAsia="OpenSymbol" w:hAnsi="OpenSymbol" w:cs="OpenSymbol"/>
    </w:rPr>
  </w:style>
  <w:style w:type="character" w:styleId="LineNumber">
    <w:name w:val="line number"/>
    <w:rsid w:val="000A5963"/>
  </w:style>
  <w:style w:type="character" w:styleId="Hyperlink">
    <w:name w:val="Hyperlink"/>
    <w:rsid w:val="000A5963"/>
    <w:rPr>
      <w:color w:val="000080"/>
      <w:u w:val="single"/>
    </w:rPr>
  </w:style>
  <w:style w:type="character" w:customStyle="1" w:styleId="ECVInternetLink">
    <w:name w:val="_ECV_InternetLink"/>
    <w:rsid w:val="000A596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A596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0A596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A596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A5963"/>
    <w:pPr>
      <w:spacing w:line="100" w:lineRule="atLeast"/>
    </w:pPr>
  </w:style>
  <w:style w:type="paragraph" w:styleId="List">
    <w:name w:val="List"/>
    <w:basedOn w:val="BodyText"/>
    <w:rsid w:val="000A5963"/>
  </w:style>
  <w:style w:type="paragraph" w:styleId="Caption">
    <w:name w:val="caption"/>
    <w:basedOn w:val="Normal"/>
    <w:qFormat/>
    <w:rsid w:val="000A596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A5963"/>
    <w:pPr>
      <w:suppressLineNumbers/>
    </w:pPr>
  </w:style>
  <w:style w:type="paragraph" w:customStyle="1" w:styleId="TableContents">
    <w:name w:val="Table Contents"/>
    <w:basedOn w:val="Normal"/>
    <w:rsid w:val="000A5963"/>
    <w:pPr>
      <w:suppressLineNumbers/>
    </w:pPr>
  </w:style>
  <w:style w:type="paragraph" w:customStyle="1" w:styleId="TableHeading">
    <w:name w:val="Table Heading"/>
    <w:basedOn w:val="TableContents"/>
    <w:rsid w:val="000A596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A596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A5963"/>
    <w:rPr>
      <w:color w:val="404040"/>
      <w:sz w:val="20"/>
    </w:rPr>
  </w:style>
  <w:style w:type="paragraph" w:customStyle="1" w:styleId="ECVRightColumn">
    <w:name w:val="_ECV_RightColumn"/>
    <w:basedOn w:val="TableContents"/>
    <w:rsid w:val="000A596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A596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A596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0A596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A596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0A596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0A596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A5963"/>
  </w:style>
  <w:style w:type="paragraph" w:customStyle="1" w:styleId="Table">
    <w:name w:val="Table"/>
    <w:basedOn w:val="Caption"/>
    <w:rsid w:val="000A5963"/>
  </w:style>
  <w:style w:type="paragraph" w:customStyle="1" w:styleId="ECVSubSectionHeading">
    <w:name w:val="_ECV_SubSectionHeading"/>
    <w:basedOn w:val="ECVRightColumn"/>
    <w:rsid w:val="000A596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A596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0A596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A5963"/>
    <w:pPr>
      <w:spacing w:before="0"/>
    </w:pPr>
  </w:style>
  <w:style w:type="paragraph" w:customStyle="1" w:styleId="ECVHeadingBullet">
    <w:name w:val="_ECV_HeadingBullet"/>
    <w:basedOn w:val="ECVLeftHeading"/>
    <w:rsid w:val="000A5963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0A5963"/>
    <w:pPr>
      <w:spacing w:before="0" w:line="100" w:lineRule="atLeast"/>
    </w:pPr>
  </w:style>
  <w:style w:type="paragraph" w:customStyle="1" w:styleId="CVMajor">
    <w:name w:val="CV Major"/>
    <w:basedOn w:val="Normal"/>
    <w:rsid w:val="000A596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A596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0A596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A5963"/>
    <w:rPr>
      <w:color w:val="17ACE6"/>
    </w:rPr>
  </w:style>
  <w:style w:type="paragraph" w:styleId="Header">
    <w:name w:val="header"/>
    <w:basedOn w:val="Normal"/>
    <w:rsid w:val="000A596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0A5963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0A596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A5963"/>
  </w:style>
  <w:style w:type="paragraph" w:customStyle="1" w:styleId="ECVLeftDetails">
    <w:name w:val="_ECV_LeftDetails"/>
    <w:basedOn w:val="ECVLeftHeading"/>
    <w:rsid w:val="000A5963"/>
    <w:pPr>
      <w:spacing w:before="23"/>
    </w:pPr>
    <w:rPr>
      <w:caps w:val="0"/>
    </w:rPr>
  </w:style>
  <w:style w:type="paragraph" w:styleId="Footer">
    <w:name w:val="footer"/>
    <w:basedOn w:val="Normal"/>
    <w:rsid w:val="000A596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A596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A596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A596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A596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A596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A5963"/>
    <w:rPr>
      <w:u w:val="single"/>
    </w:rPr>
  </w:style>
  <w:style w:type="paragraph" w:customStyle="1" w:styleId="ECVText">
    <w:name w:val="_ECV_Text"/>
    <w:basedOn w:val="BodyText"/>
    <w:rsid w:val="000A5963"/>
  </w:style>
  <w:style w:type="paragraph" w:customStyle="1" w:styleId="ECVBusinessSector">
    <w:name w:val="_ECV_BusinessSector"/>
    <w:basedOn w:val="ECVOrganisationDetails"/>
    <w:rsid w:val="000A5963"/>
    <w:pPr>
      <w:spacing w:before="113" w:after="0"/>
    </w:pPr>
  </w:style>
  <w:style w:type="paragraph" w:customStyle="1" w:styleId="ECVLanguageName">
    <w:name w:val="_ECV_LanguageName"/>
    <w:basedOn w:val="ECVLanguageCertificate"/>
    <w:rsid w:val="000A596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A5963"/>
    <w:pPr>
      <w:spacing w:before="57"/>
    </w:pPr>
  </w:style>
  <w:style w:type="paragraph" w:customStyle="1" w:styleId="ECVOccupationalFieldHeading">
    <w:name w:val="_ECV_OccupationalFieldHeading"/>
    <w:basedOn w:val="ECVLeftHeading"/>
    <w:rsid w:val="000A5963"/>
    <w:pPr>
      <w:spacing w:before="57"/>
    </w:pPr>
  </w:style>
  <w:style w:type="paragraph" w:customStyle="1" w:styleId="ECVGenderRow">
    <w:name w:val="_ECV_GenderRow"/>
    <w:basedOn w:val="Normal"/>
    <w:rsid w:val="000A596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A596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0A5963"/>
  </w:style>
  <w:style w:type="paragraph" w:customStyle="1" w:styleId="ECVBusinessSectorRow">
    <w:name w:val="_ECV_BusinessSectorRow"/>
    <w:basedOn w:val="Normal"/>
    <w:rsid w:val="000A5963"/>
  </w:style>
  <w:style w:type="paragraph" w:customStyle="1" w:styleId="ECVBlueBox">
    <w:name w:val="_ECV_BlueBox"/>
    <w:basedOn w:val="ECVNarrowSpacing"/>
    <w:rsid w:val="000A596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0A5963"/>
  </w:style>
  <w:style w:type="paragraph" w:customStyle="1" w:styleId="ESPText">
    <w:name w:val="_ESP_Text"/>
    <w:basedOn w:val="ECVText"/>
    <w:rsid w:val="000A5963"/>
  </w:style>
  <w:style w:type="paragraph" w:customStyle="1" w:styleId="ESPHeading">
    <w:name w:val="_ESP_Heading"/>
    <w:basedOn w:val="ESPText"/>
    <w:rsid w:val="000A5963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0A596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A596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A5963"/>
  </w:style>
  <w:style w:type="paragraph" w:styleId="BalloonText">
    <w:name w:val="Balloon Text"/>
    <w:basedOn w:val="Normal"/>
    <w:link w:val="BalloonTextChar"/>
    <w:uiPriority w:val="99"/>
    <w:semiHidden/>
    <w:unhideWhenUsed/>
    <w:rsid w:val="00D3616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6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Lejla</dc:creator>
  <cp:keywords>Europass, CV, Cedefop</cp:keywords>
  <cp:lastModifiedBy>Lejla</cp:lastModifiedBy>
  <cp:revision>2</cp:revision>
  <dcterms:created xsi:type="dcterms:W3CDTF">2019-10-24T11:20:00Z</dcterms:created>
  <dcterms:modified xsi:type="dcterms:W3CDTF">2019-10-24T11:20:00Z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